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vti_title:SR|Dealing with: vti_cachedlinkinfo:VX|S|GARFIEld.GIF H|WORK.HTM H|DIVORCE.HTM H|GPA.HTM H|SPORTS.HTM S|PICTURE4.GIF vti_cachedhastheme:BR|false vti_cachedhasborder:BR|false vti_filesize:IX|2275 vti_cachedbodystyle:SR| vti_cacheddtm:TX|01 May 1998 10:41:50 -0700 vti_backlinkinfo:VX|avh_science/creek/ap98/ashrach/data.htm vti_cachedhasbots:BR|false vti_extenderversion:SR|3.0.2.1105 vti_cachedtitle:SR|Dealing with: vti_timelastmodified:TR|01 May 1998 10:41:50 -0700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