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vti_title:SR|overview and hypothesis of our experiment vti_cachedlinkinfo:VX|S|paper.gif S|petri1.jpg H|choices.htm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vti_filesize:IX|4574 vti_cachedbodystyle:SR| vti_cacheddtm:TX|24 Apr 1998 05:21:44 -0700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vti_cachedtitle:SR|overview and hypothesis of our experiment vti_timelastmodified:TR|24 Apr 1998 05:21:44 -0700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