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vti_title:SR|Project Radish: Data vti_cachedlinkinfo:VX|S|wp.jpg K|DATA.HTML K|DATA.HTML K|DATA.HTML H|index.html H|intro.html H|procedur.html H|research.html H|results.html H|pictures.html H|future.html H|biblio.html H|links.html vti_cachedhastheme:BR|false vti_cachedhasborder:BR|false vti_filesize:IX|11047 vti_cachedbodystyle:SR| vti_cacheddtm:TX|24 Apr 1998 04:12:14 -0700 vti_backlinkinfo:VX|avh_science/creek/ap98/caitdav/links.html avh_science/creek/ap98/caitdav/future.html avh_science/creek/ap98/caitdav/biblio.html avh_science/creek/ap98/caitdav/procedur.html avh_science/creek/ap98/caitdav/data.html avh_science/creek/ap98/caitdav/research.html avh_science/creek/ap98/caitdav/intro.html avh_science/creek/ap98/caitdav/pictures.html avh_science/creek/ap98/caitdav/results.html avh_science/creek/ap98/caitdav/index.html vti_cachedhasbots:BR|false vti_extenderversion:SR|3.0.2.1105 vti_cachedtitle:SR|Project Radish: Data vti_timelastmodified:TR|24 Apr 1998 04:12:14 -0700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