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vti_title:SR|Project Radish: Links vti_cachedlinkinfo:VX|S|wp.jpg H|http://altavista.looksmart.com/r H|http://www.pleasanton.k12.ca.us/avh_science/Creek/creek.html H|http://www.pleasanton.k12.ca.us/avh_science/Creek/links/thiel.html H|http://www.princeton.edu/Mains/ResearchSci.shtml H|index.html H|intro.html H|procedur.html H|research.html H|data.html H|results.html H|pictures.html H|future.html H|biblio.html vti_cachedhastheme:BR|false vti_cachedhasborder:BR|false vti_filesize:IX|1756 vti_cachedbodystyle:SR| vti_cacheddtm:TX|24 Apr 1998 04:37:44 -0700 vti_backlinkinfo:VX|avh_science/creek/ap98/caitdav/future.html avh_science/creek/ap98/caitdav/biblio.html avh_science/creek/ap98/caitdav/procedur.html avh_science/creek/ap98/caitdav/data.html avh_science/creek/ap98/caitdav/research.html avh_science/creek/ap98/caitdav/intro.html avh_science/creek/ap98/caitdav/pictures.html avh_science/creek/ap98/caitdav/results.html avh_science/creek/ap98/caitdav/index.html vti_cachedhasbots:BR|false vti_extenderversion:SR|3.0.2.1105 vti_cachedtitle:SR|Project Radish: Links vti_timelastmodified:TR|24 Apr 1998 04:37:44 -0700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