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vti_title:SR|untitled vti_cachedlinkinfo:VX|S|images/BG.GIF S|images/hypo.gif K|hypo.html S|images/bea.gif S|images/nav.gif K|hypo.html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vti_filesize:IX|2760 vti_cachedbodystyle:SR| vti_cacheddtm:TX|21 Apr 1998 14:37:03 -0700 vti_backlinkinfo:VX|avh_science/creek/ap98/joygobs/biblio.html avh_science/creek/ap98/joygobs/intro.html avh_science/creek/ap98/joygobs/recom.html avh_science/creek/ap98/joygobs/conc.html avh_science/creek/ap98/joygobs/exp.html avh_science/creek/ap98/joygobs/links.html avh_science/creek/ap98/joygobs/home.html avh_science/creek/ap98/joygobs/hypo.html avh_science/creek/ap98/joygobs/data.html vti_cachedhasbots:BR|false vti_extenderversion:SR|3.0.2.1105 vti_cachedtitle:SR|untitled vti_timelastmodified:TR|21 Apr 1998 14:37:03 -0700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