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S|images/links.gif K|links.html S|images/nav.gif K|links.html H|mailto:ethiel@pleasanton.k12.ca.us H|home.html H|http://pleasanton.k12.ca.us/Amador/INDEX.HTM H|http://www.pleasanton.k12.ca.us/avh_science/creek/creek.html H|images/links.html H|biblio.html H|recom.html H|conc.html H|data.html H|exp.html H|hypo.html H|intro.html vti_cachedhastheme:BR|false vti_cachedhasborder:BR|false vti_filesize:IX|2017 vti_cachedbodystyle:SR| vti_cacheddtm:TX|24 Apr 1998 17:48:09 -0700 vti_backlinkinfo:VX|avh_science/creek/ap98/joygobs/biblio.html avh_science/creek/ap98/joygobs/intro.html avh_science/creek/ap98/joygobs/recom.html avh_science/creek/ap98/joygobs/conc.html avh_science/creek/ap98/joygobs/exp.html avh_science/creek/ap98/joygobs/links.html avh_science/creek/ap98/joygobs/home.html avh_science/creek/ap98/joygobs/hypo.html avh_science/creek/ap98/joygobs/data.html vti_cachedhasbots:BR|false vti_extenderversion:SR|3.0.2.1105 vti_cachedtitle:SR|Plants and Water on the Arroyo Del Valle - Home vti_timelastmodified:TR|24 Apr 1998 17:48:09 -0700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