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vti_filesize:IX|5754 vti_cachedbodystyle:SR| vti_cacheddtm:TX|21 Apr 1998 13:57:17 -0700 vti_backlinkinfo:VX|avh_science/creek/ap98/katiee/exp.html avh_science/creek/ap98/katiee/recom.html avh_science/creek/ap98/katiee/data.html avh_science/creek/ap98/katiee/hypo.html avh_science/creek/ap98/katiee/intro.html avh_science/creek/ap98/katiee/links.html avh_science/creek/ap98/katiee/home.html avh_science/creek/ap98/katiee/biblio.html avh_science/creek/ap98/katiee/conc.html vti_cachedhasbots:BR|false vti_extenderversion:SR|3.0.2.1105 vti_cachedtitle:SR|Plants and Water on the Arroyo Del Valle - Home vti_timelastmodified:TR|21 Apr 1998 13:57:17 -0700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