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S|images/rec.gif S|images/nav.gif K|recom.html H|mailto:ethiel@pleasanton.k12.ca.us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vti_filesize:IX|3222 vti_cachedbodystyle:SR| vti_cacheddtm:TX|06 May 1998 15:48:35 -0700 vti_backlinkinfo:VX|avh_science/creek/ap98/kevinm/exp.html avh_science/creek/ap98/kevinm/hypo.html avh_science/creek/ap98/kevinm/links.html avh_science/creek/ap98/kevinm/recom.html avh_science/creek/ap98/kevinm/biblio.html avh_science/creek/ap98/kevinm/intro.html avh_science/creek/ap98/kevinm/home.html avh_science/creek/ap98/kevinm/conc.html vti_cachedhasbots:BR|false vti_extenderversion:SR|3.0.2.1105 vti_cachedtitle:SR|Plants and Water on the Arroyo Del Valle - Home vti_timelastmodified:TR|06 May 1998 15:48:35 -0700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