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collected could only be tested singularly, not in quadruplet.  This could cause an error in determining the average lengths of telomeres in the cells.  From the numbers, the strength of the telomerase in the cell was highest in sample #20.  With an average strength of 3.070, the cell could be from the youngest of the entire sample group.  The lowest level of telomerase (1.010 in sample #7) suggests that the person has a shorter level of telomeres on their chromosomes.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 use of cheek cells is a new method of testing for the presence (and abundance) of telomerase, enough of a sample must be collected, or else the numbers that are returned after the assay might be off the standard.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