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vti_title:SR|Nav vti_cachedlinkinfo:VX|S|BACK.GIF H|INTRO.HTML S|INTRO.GIF H|INTRO.HTML H|HYPO.HTML S|HYPO.GIF H|HYPO.HTML H|DATA.HTML S|DATA.GIF K|DATA.HTML K|DATA.HTML K|DATA.HTML H|CONC.HTML S|CONC.GIF H|CONC.HTML H|BIB.HTML S|BIB.GIF H|BIB.HTML H|TERMS.HTML S|TERMS.GIF H|TERMS.HTML H|PROGRAMS.HTML S|PROGRAMS.GIF H|PROGRAMS.HTML H|http://www.pleasanton.k12.ca.us./Amador/INDEX.HTM S|AVHS.JPG H|http://www.pleasanton.k12.ca.us./Amador/INDEX.HTM H|http://www.pleasanton.k12.ca.us/avh_science/Creek/creek.html S|CREEK.GIF H|http://www.pleasanton.k12.ca.us/avh_science/Creek/creek.html H|mailto:stonn98@aol.com vti_cachedhastheme:BR|false vti_cachedhasborder:BR|false vti_filesize:IX|3507 vti_cachedbodystyle:SR| vti_cacheddtm:TX|04 May 1998 16:22:58 -0700 vti_backlinkinfo:VX|avh_science/creek/ap98/keviny/index.html vti_cachedhasbots:BR|false vti_extenderversion:SR|3.0.2.1105 vti_cachedtitle:SR|Nav vti_timelastmodified:TR|04 May 1998 16:22:58 -0700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