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vti_title:SR|Introduction vti_cachedlinkinfo:VX|S|Images/title.jpg S|Images/hands.JPG H|intro2.htm vti_cachedhastheme:BR|false vti_cachedhasborder:BR|false vti_filesize:IX|4582 vti_cachedbodystyle:SR| vti_cacheddtm:TX|21 Apr 1998 20:33:10 -0700 vti_backlinkinfo:VX|avh_science/creek/ap98/meaghanr/index.htm avh_science/creek/ap98/meaghanr/intro2.htm avh_science/creek/ap98/meaghanr/control.htm vti_cachedhasbots:BR|false vti_extenderversion:SR|3.0.2.1105 vti_cachedtitle:SR|Introduction vti_timelastmodified:TR|21 Apr 1998 20:33:10 -0700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