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 "Searching For El Niño," </w:t>
            </w:r>
            <w:r w:rsidDel="00000000" w:rsidR="00000000" w:rsidRPr="00000000">
              <w:rPr>
                <w:i w:val="1"/>
                <w:rtl w:val="0"/>
              </w:rPr>
              <w:t xml:space="preserve">Newsweek</w:t>
            </w:r>
            <w:r w:rsidDel="00000000" w:rsidR="00000000" w:rsidRPr="00000000">
              <w:rPr>
                <w:rtl w:val="0"/>
              </w:rPr>
              <w:t xml:space="preserve">, October 6 1997, 55-57.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� taogroup@pmel.noaa.gov, "NOAA/PMEL/TAO El Nino Theme Page",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http://www.pmel.noaa.gov/toga-tao/el-nino/home.html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� California Resources Agency, 12/8/97, "CERES Info by Theme...",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http://ceres.ca.gov/elnino/maps.html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� Lindow, Brian. 8/24/97. "NESP-CliMoMan". 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http://nebbs.llnl.gov/climoman/climoman.html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� maproom@cdc.noaa.gov, 4/20/98. "SST Animation".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http://www.cdc.noaa.gov/~map/maproom/text/climate_pages/sst_olr/old_sst/sst_anim_4panel.shtml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</w:t>
            </w:r>
            <w:r w:rsidDel="00000000" w:rsidR="00000000" w:rsidRPr="00000000">
              <w:rPr>
                <w:i w:val="1"/>
                <w:rtl w:val="0"/>
              </w:rPr>
              <w:t xml:space="preserve">Valley Times </w:t>
            </w:r>
            <w:r w:rsidDel="00000000" w:rsidR="00000000" w:rsidRPr="00000000">
              <w:rPr>
                <w:rtl w:val="0"/>
              </w:rPr>
              <w:t xml:space="preserve">. (multiple articles, from 8/97 to 3/98)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thanks to: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Zone 7 Water Department, Station 170. Pleasanton, CA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Valley Times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Apple Computer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Lawrence Livermore National Laboratories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illustrations are copyrighted to their respective creators.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10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thiel@pleasanton.k12.ca.us" TargetMode="External"/><Relationship Id="rId9" Type="http://schemas.openxmlformats.org/officeDocument/2006/relationships/hyperlink" Target="http://www.cdc.noaa.gov/~map/maproom/text/climate_pages/sst_olr/old_sst/sst_anim_4panel.s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mel.noaa.gov/toga-tao/el-nino/home.html" TargetMode="External"/><Relationship Id="rId7" Type="http://schemas.openxmlformats.org/officeDocument/2006/relationships/hyperlink" Target="http://ceres.ca.gov/elnino/maps.html" TargetMode="External"/><Relationship Id="rId8" Type="http://schemas.openxmlformats.org/officeDocument/2006/relationships/hyperlink" Target="http://nebbs.llnl.gov/climoman/climoma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