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S|images/rec.gif K|recom.html S|images/nav.gif K|recom.html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vti_filesize:IX|2939 vti_cachedbodystyle:SR| vti_cacheddtm:TX|24 Apr 1998 18:27:25 -0700 vti_backlinkinfo:VX|avh_science/creek/ap98/tabea/conc.html avh_science/creek/ap98/tabea/hypo.html avh_science/creek/ap98/tabea/biblio.html avh_science/creek/ap98/tabea/home.html avh_science/creek/ap98/tabea/data.html avh_science/creek/ap98/tabea/images/conc.html avh_science/creek/ap98/tabea/links.html avh_science/creek/ap98/tabea/recom.html avh_science/creek/ap98/tabea/exp.html avh_science/creek/ap98/tabea/intro.html vti_cachedhasbots:BR|false vti_extenderversion:SR|3.0.2.1105 vti_cachedtitle:SR|Garlic: An Antibiotic Alternative? vti_timelastmodified:TR|24 Apr 1998 18:27:25 -0700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