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vti_title:SR|Cwalina vti_cachedlinkinfo:VX|S|SPINLINK.GIF H|CLND.HTM H|THELN.HTM H|ASHW1.HTM H|SCHNK.HTM H|HOME.HTM H|gen411.html H|ETHC411.HTM H|COR1.HTM H|HYPO.HTM H|SRVY.HTM H|PP218.HTM H|CONC.HTM H|LINKS.HTM vti_cachedhastheme:BR|false vti_cachedhasborder:BR|false vti_filesize:IX|3376 vti_cachedbodystyle:SR| vti_cacheddtm:TX|06 May 1998 12:32:00 -0700 vti_backlinkinfo:VX|avh_science/creek/ap98/vanessa/cor1.htm avh_science/creek/ap98/vanessa/clnd.htm avh_science/creek/ap98/vanessa/theln.htm avh_science/creek/ap98/vanessa/schnk.htm avh_science/creek/ap98/vanessa/home.htm avh_science/creek/ap98/vanessa/ashw1.htm vti_cachedhasbots:BR|false vti_extenderversion:SR|3.0.2.1105 vti_cachedtitle:SR|Cwalina vti_timelastmodified:TR|06 May 1998 12:32:00 -0700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