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Haskell, Gordon. </w:t>
      </w:r>
      <w:r w:rsidDel="00000000" w:rsidR="00000000" w:rsidRPr="00000000">
        <w:rPr>
          <w:u w:val="single"/>
          <w:shd w:fill="auto" w:val="clear"/>
          <w:rtl w:val="0"/>
        </w:rPr>
        <w:t xml:space="preserve">Practical Heredity with Drosophila</w:t>
      </w:r>
      <w:r w:rsidDel="00000000" w:rsidR="00000000" w:rsidRPr="00000000">
        <w:rPr>
          <w:shd w:fill="auto" w:val="clear"/>
          <w:rtl w:val="0"/>
        </w:rPr>
        <w:t xml:space="preserve">. Great Britain: Oliver and Boyt, 1961. Pages 50-55.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Hotton, Nicholas III. </w:t>
      </w:r>
      <w:r w:rsidDel="00000000" w:rsidR="00000000" w:rsidRPr="00000000">
        <w:rPr>
          <w:u w:val="single"/>
          <w:shd w:fill="auto" w:val="clear"/>
          <w:rtl w:val="0"/>
        </w:rPr>
        <w:t xml:space="preserve">The Evidence of Evolution</w:t>
      </w:r>
      <w:r w:rsidDel="00000000" w:rsidR="00000000" w:rsidRPr="00000000">
        <w:rPr>
          <w:shd w:fill="auto" w:val="clear"/>
          <w:rtl w:val="0"/>
        </w:rPr>
        <w:t xml:space="preserve">. New York: American Heritage, 1968. Pages 23-30, 45-60, 104-109, 135-139.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Kim, Leo. </w:t>
      </w:r>
      <w:r w:rsidDel="00000000" w:rsidR="00000000" w:rsidRPr="00000000">
        <w:rPr>
          <w:u w:val="single"/>
          <w:shd w:fill="auto" w:val="clear"/>
          <w:rtl w:val="0"/>
        </w:rPr>
        <w:t xml:space="preserve">Advanced Engineered Pesticides</w:t>
      </w:r>
      <w:r w:rsidDel="00000000" w:rsidR="00000000" w:rsidRPr="00000000">
        <w:rPr>
          <w:shd w:fill="auto" w:val="clear"/>
          <w:rtl w:val="0"/>
        </w:rPr>
        <w:t xml:space="preserve">. New York: Marcel Dekker, Inc, 1993. Pages 215-232, 321-409.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Shorrocks, Bryan. </w:t>
      </w:r>
      <w:r w:rsidDel="00000000" w:rsidR="00000000" w:rsidRPr="00000000">
        <w:rPr>
          <w:u w:val="single"/>
          <w:shd w:fill="auto" w:val="clear"/>
          <w:rtl w:val="0"/>
        </w:rPr>
        <w:t xml:space="preserve">Drosophila</w:t>
      </w:r>
      <w:r w:rsidDel="00000000" w:rsidR="00000000" w:rsidRPr="00000000">
        <w:rPr>
          <w:shd w:fill="auto" w:val="clear"/>
          <w:rtl w:val="0"/>
        </w:rPr>
        <w:t xml:space="preserve">. London: Ginn &amp; Company Limited, 1972. Pages 103-113.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Simpson, George Gaylord. </w:t>
      </w:r>
      <w:r w:rsidDel="00000000" w:rsidR="00000000" w:rsidRPr="00000000">
        <w:rPr>
          <w:u w:val="single"/>
          <w:shd w:fill="auto" w:val="clear"/>
          <w:rtl w:val="0"/>
        </w:rPr>
        <w:t xml:space="preserve">The Major Features of Evolution</w:t>
      </w:r>
      <w:r w:rsidDel="00000000" w:rsidR="00000000" w:rsidRPr="00000000">
        <w:rPr>
          <w:shd w:fill="auto" w:val="clear"/>
          <w:rtl w:val="0"/>
        </w:rPr>
        <w:t xml:space="preserve">. New York: Columbia University Press, 1953. Pages 81-114.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Strickberger, Monroe W. </w:t>
      </w:r>
      <w:r w:rsidDel="00000000" w:rsidR="00000000" w:rsidRPr="00000000">
        <w:rPr>
          <w:u w:val="single"/>
          <w:shd w:fill="auto" w:val="clear"/>
          <w:rtl w:val="0"/>
        </w:rPr>
        <w:t xml:space="preserve">Evolution</w:t>
      </w:r>
      <w:r w:rsidDel="00000000" w:rsidR="00000000" w:rsidRPr="00000000">
        <w:rPr>
          <w:shd w:fill="auto" w:val="clear"/>
          <w:rtl w:val="0"/>
        </w:rPr>
        <w:t xml:space="preserve">. Boston: Jones and Bartlett Publishers, 1990.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Smith, George P. </w:t>
      </w:r>
      <w:r w:rsidDel="00000000" w:rsidR="00000000" w:rsidRPr="00000000">
        <w:rPr>
          <w:u w:val="single"/>
          <w:shd w:fill="auto" w:val="clear"/>
          <w:rtl w:val="0"/>
        </w:rPr>
        <w:t xml:space="preserve">The Variation and Adaptive Expression of Antibodies</w:t>
      </w:r>
      <w:r w:rsidDel="00000000" w:rsidR="00000000" w:rsidRPr="00000000">
        <w:rPr>
          <w:shd w:fill="auto" w:val="clear"/>
          <w:rtl w:val="0"/>
        </w:rPr>
        <w:t xml:space="preserve">. Massachusetts: Harvard University Press, 1973. Pages 1-9.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Whyte, Lancelot Law. </w:t>
      </w:r>
      <w:r w:rsidDel="00000000" w:rsidR="00000000" w:rsidRPr="00000000">
        <w:rPr>
          <w:u w:val="single"/>
          <w:shd w:fill="auto" w:val="clear"/>
          <w:rtl w:val="0"/>
        </w:rPr>
        <w:t xml:space="preserve">Internal Factors in Evolution</w:t>
      </w:r>
      <w:r w:rsidDel="00000000" w:rsidR="00000000" w:rsidRPr="00000000">
        <w:rPr>
          <w:shd w:fill="auto" w:val="clear"/>
          <w:rtl w:val="0"/>
        </w:rPr>
        <w:t xml:space="preserve">. New York: George Braziller, Inc, 1965. Pages 18-20, 41-45, 50-51, 70-76.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 Source. Internet site http://scnc.fvl.k12.mi.us/~brown/poll.html.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