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8080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Materials/Costs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9360.0" w:type="dxa"/>
        <w:jc w:val="left"/>
        <w:tblInd w:w="30.0" w:type="pct"/>
        <w:tblLayout w:type="fixed"/>
        <w:tblLook w:val="0600"/>
      </w:tblPr>
      <w:tblGrid>
        <w:gridCol w:w="3120"/>
        <w:gridCol w:w="3120"/>
        <w:gridCol w:w="3120"/>
        <w:tblGridChange w:id="0">
          <w:tblGrid>
            <w:gridCol w:w="3120"/>
            <w:gridCol w:w="3120"/>
            <w:gridCol w:w="3120"/>
          </w:tblGrid>
        </w:tblGridChange>
      </w:tblGrid>
      <w:tr>
        <w:tc>
          <w:tcPr>
            <w:shd w:fill="ff80ff" w:val="clear"/>
            <w:tcMar>
              <w:top w:w="30.0" w:type="dxa"/>
              <w:left w:w="30.0" w:type="dxa"/>
              <w:bottom w:w="30.0" w:type="dxa"/>
              <w:right w:w="3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Item</w:t>
            </w:r>
          </w:p>
        </w:tc>
        <w:tc>
          <w:tcPr>
            <w:shd w:fill="ff80ff" w:val="clear"/>
            <w:tcMar>
              <w:top w:w="30.0" w:type="dxa"/>
              <w:left w:w="30.0" w:type="dxa"/>
              <w:bottom w:w="30.0" w:type="dxa"/>
              <w:right w:w="3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Quantity</w:t>
            </w:r>
          </w:p>
        </w:tc>
        <w:tc>
          <w:tcPr>
            <w:shd w:fill="ff80ff" w:val="clear"/>
            <w:tcMar>
              <w:top w:w="30.0" w:type="dxa"/>
              <w:left w:w="30.0" w:type="dxa"/>
              <w:bottom w:w="30.0" w:type="dxa"/>
              <w:right w:w="3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Cost</w:t>
            </w:r>
          </w:p>
        </w:tc>
      </w:tr>
      <w:tr>
        <w:tc>
          <w:tcPr>
            <w:shd w:fill="8080ff" w:val="clear"/>
            <w:tcMar>
              <w:top w:w="30.0" w:type="dxa"/>
              <w:left w:w="30.0" w:type="dxa"/>
              <w:bottom w:w="30.0" w:type="dxa"/>
              <w:right w:w="3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Fruit Flies</w:t>
            </w:r>
          </w:p>
        </w:tc>
        <w:tc>
          <w:tcPr>
            <w:shd w:fill="8080ff" w:val="clear"/>
            <w:tcMar>
              <w:top w:w="30.0" w:type="dxa"/>
              <w:left w:w="30.0" w:type="dxa"/>
              <w:bottom w:w="30.0" w:type="dxa"/>
              <w:right w:w="3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vials)</w:t>
            </w:r>
          </w:p>
        </w:tc>
        <w:tc>
          <w:tcPr>
            <w:shd w:fill="8080ff" w:val="clear"/>
            <w:tcMar>
              <w:top w:w="30.0" w:type="dxa"/>
              <w:left w:w="30.0" w:type="dxa"/>
              <w:bottom w:w="30.0" w:type="dxa"/>
              <w:right w:w="3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$30.00</w:t>
            </w:r>
          </w:p>
        </w:tc>
      </w:tr>
      <w:tr>
        <w:tc>
          <w:tcPr>
            <w:shd w:fill="8080ff"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Containers</w:t>
            </w:r>
          </w:p>
        </w:tc>
        <w:tc>
          <w:tcPr>
            <w:shd w:fill="8080ff" w:val="clear"/>
            <w:tcMar>
              <w:top w:w="30.0" w:type="dxa"/>
              <w:left w:w="30.0" w:type="dxa"/>
              <w:bottom w:w="30.0" w:type="dxa"/>
              <w:right w:w="3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sets)</w:t>
            </w:r>
          </w:p>
        </w:tc>
        <w:tc>
          <w:tcPr>
            <w:shd w:fill="8080ff"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$20.00</w:t>
            </w:r>
          </w:p>
        </w:tc>
      </w:tr>
      <w:tr>
        <w:tc>
          <w:tcPr>
            <w:shd w:fill="8080ff"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Pesticide</w:t>
            </w:r>
          </w:p>
        </w:tc>
        <w:tc>
          <w:tcPr>
            <w:shd w:fill="8080ff"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8080ff"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$4.95</w:t>
            </w:r>
          </w:p>
        </w:tc>
      </w:tr>
      <w:tr>
        <w:tc>
          <w:tcPr>
            <w:shd w:fill="8080ff"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Fly Kit: anesthetize, labels, medium, etc</w:t>
            </w:r>
          </w:p>
        </w:tc>
        <w:tc>
          <w:tcPr>
            <w:shd w:fill="8080ff"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8080ff"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$50.00</w:t>
            </w:r>
          </w:p>
        </w:tc>
      </w:tr>
      <w:tr>
        <w:tc>
          <w:tcPr>
            <w:shd w:fill="8080ff"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Microscope</w:t>
            </w:r>
          </w:p>
        </w:tc>
        <w:tc>
          <w:tcPr>
            <w:shd w:fill="8080ff"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8080ff"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Controls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Throughout the course of the experiment, I kept control groups of flies, which did not have any poison in their habitats. All of the habitats, including the control, were given the same amount of food, light, care, and examination. They were placed in identical containers with equal numbers of male and female flies in them. The amount of poison that was doled out to the different containers was the only variable. These measures were taken to ensure complete and accurate data.</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Concerns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two main concerns when I began this experiment were time and costs. I was not aware of the amount of money that would be necessary to launch my experiment. It turned out to be more costly than I had expected. Despite this difficulty, however, funds were produced and so my experiment continued. Another concern was time. When I first began to consider this project, I estimated the length of time that I would need to fully complete It; and I realized that it would take at least five months. This quickly became the main focus, as it was necessary to begin very early in the school year. I had to be sure that I would have the correct amount of time to breed all of the generations, and still have enough time to collect data. After successfully dealing with these beginning obstacles, however, my experiment ran smoothly.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