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8080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results of my experiment were, to say the least, disappointing. I did not obtain enough information to come to any scientific conclusions.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 realize that with the changes that I suggested in my ëThoughtsí section, the experiment could have run a great deal more smoothly. Overall, I think that my procedure would have been effective, had the most fatal mistake not have been made. I feel that my procedure would have been solid enough to create a successful experiment. The changes that I mentioned would strengthen it. Although the second part of the experiment was not completed by myself, it would be a very effective method to determine the accuracy of the hypothesis. The time and effort that I put into creating it would have proven a solid path to accurate results. The research that I did on Drosophila helped me to develop my procedure so that I could perform it with confidence. Despite the failure of the actual experiment, I feel that my procedure would have been successful, had the flies lived.</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My data suggests nothing scientific above the knowledge that an unmeasured toxin will kill Drosophila. I would conclude, however, from my limited research on the subject of evolution and mutation, that there probably would have been a change. Even if those changes had been negative, I feel that there would have been at least the beginnings of change. The amount of toxin that was to be integrated into their systems would have inevitably affected the flies in some way. The radiation poisoning that I spoke of in my introduction supports this hypothesis. To issue a pesticide in an amount that is just short of fatal is bound to effect the living systems in a powerful way. If one-fifteenth of a drop produced death, then virtually any amount of the same pesticide would have a small influence on their bodily systems. Though the toxins might not affect the first or second generation, the odds point to it eventually effecting the genetic code somewhere down the line of matings.</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