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vti_title:SR|Introduction vti_cachedlinkinfo:VX|H|http://www.epa.gov/opptintr/chemfact/f_mtbe.txt S|EPA.GIF H|http://www.tsrtp.ucdavis.edu/mtbe/ H|http://www.oxybusters.com/oxybustr.htm S|OXYBUST1.JPG H|http://www.uswaternews.com/archive/96/quality/smonica.html H|http://www.oxybusters.com/la_chvrn.htm H|MTBE.HTML vti_cachedhastheme:BR|false vti_cachedhasborder:BR|false vti_filesize:IX|1264 vti_cachedbodystyle:SR| vti_cacheddtm:TX|05 May 1998 14:30:42 -0700 vti_backlinkinfo:VX|avh_science/creek/ap98/lumsween/mtbe.html vti_cachedhasbots:BR|false vti_extenderversion:SR|3.0.2.1105 vti_cachedtitle:SR|Introduction vti_timelastmodified:TR|05 May 1998 14:30:42 -0700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