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vti_title:SR|week2-3 vti_cachedlinkinfo:VX|S|week2-3.JPG vti_cachedhastheme:BR|false vti_cachedhasborder:BR|false vti_filesize:IX|323 vti_cachedbodystyle:SR| vti_cacheddtm:TX|24 Apr 1998 12:54:24 -0700 vti_backlinkinfo:VX|avh_science/creek/ap98/lumsween/data.htm vti_cachedhasbots:BR|false vti_extenderversion:SR|3.0.2.1105 vti_cachedtitle:SR|week2-3 vti_timelastmodified:TR|24 Apr 1998 12:54:24 -0700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