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6"/>
                <w:szCs w:val="36"/>
                <w:rtl w:val="0"/>
              </w:rPr>
              <w:t xml:space="preserve">See Bibliography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