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vti_cachedlinkinfo:VX|I|knobhead.htm -H|discuss.htm -H|knobtoc.htm -H|knobsrch.htm -H|knobpost.htm I|_knobas/tocproto.htm W|KNOBTOC.HTM I|knobfoot.htm vti_themeaggregate:SR|leaves 111, default vti_timecreated:TR|21 Sep 1998 15:26:44 -0700 vti_cacheddtm:TX|09 Apr 1999 19:12:48 -0700 vti_timelastmodified:TR|21 Sep 1998 15:27:04 -0700 vti_cachedhasbots:BR|true vti_filesize:IX|1520 vti_extenderversion:SR|3.0.2.1330 vti_cachedtitle:SR|Knowledge Base TOC vti_backlinkinfo:VX|knobahdr.htm knobhead.htm vti_cachedhasborder:BR|false vti_syncwith_members.tripod.com\:80/chibichibimonkey:TR|21 Sep 1998 15:27:04 -0700 vti_author:SR|? vti_cachedhastheme:BR|true vti_cachedbodystyle:SR| vti_nexttolasttimemodified:TR|21 Sep 1998 15:26:44 -0700 vti_title:SR|Knowledge Base TOC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