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 vti_botnavbits:SW|B vti_shadowfiles:VX|_derived/literatu.htm_cmp_leaves110_bnr.gif _overlay/literatu.htm_nav_leaves010_bnr.gif _derived/LITERATU.HTM_cmp_leaves110_hbtn.gif _derived/LITERATU.HTM_cmp_leaves110_hbtn_a.gif _derived/LITERATU.HTM_cmp_leaves110_bnr.gif _derived/LITERATU.HTM_cmp_leaves110_hbtn_p.gif _overlay/literatu.htm_nav_leaves010_hbtn.gif _overlay/LITERATU.HTM_nav_leaves010_hbtn.gif _overlay/LITERATU.HTM_nav_leaves010_bnr.gif vti_themeaggregate:SR|leaves 111, default vti_timecreated:TR|15 Mar 1999 18:08:45 -0800 vti_botmap1:SX| rect INTRODUC.HTM 1 2 138 37 vti_botmap2:SX| rect HYPOTHES.HTM 3 3 138 37 vti_botmap3:SX| rect LITERATU.HTM 1 0 138 37 vti_botmap4:SX| rect EXPERIME.HTM 1 3 138 37 vti_botmap5:SX| rect DATA.HTM 3 2 138 37 vti_botmap6:SX| rect CONCLUSI.HTM 1 1 138 37 vti_botmap7:SX| rect PICTURES.HTM 1 0 138 37 vti_botmap8:SX| rect ACKNOWLE.HTM 3 5 138 37 vti_cacheddtm:TX|09 Apr 1999 23:10:50 -0700 vti_botmap9:SX| rect BIBLIOGR.HTM 3 0 138 37 vti_timelastmodified:TR|09 Apr 1999 23:10:51 -0700 vti_cachedhasbots:BR|true vti_filesize:IX|14442 vti_extenderversion:SR|3.0.2.1330 vti_borderaggregate:SR|tl, default vti_cachedtitle:SR|Literature Review vti_backlinkinfo:VX|_borders/left.htm vti_cachedhasborder:BR|true vti_author:SR|Gary vti_cachedhastheme:BR|true vti_cachedbodystyle:SR| vti_nexttolasttimemodified:TW|09 Apr 1999 22:22:43 -0700 vti_botmap:SX| rect DEFAULT.HTM 1 1 138 37 vti_title:SR|Literature Review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