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vti_hasruntimebots:BR|true vti_cachedlinkinfo:VX|I|reqdhead.htm -H|discuss.htm -H|reqdtoc.htm -H|reqdsrch.htm -H|reqdpost.htm A|../_vti_bin/shtml.dll/APBIOL~1/REQDPOST.HTM W|../_reqdis B|../_reqdis B|reqdcfrm.htm B|reqdpost.htm B|reqdahdr.htm B|reqdaftr.htm I|reqdfoot.htm vti_themeaggregate:SR|leaves 111, default vti_timecreated:TR|21 Sep 1998 15:26:44 -0700 vti_cacheddtm:TX|09 Apr 1999 19:12:50 -0700 vti_timelastmodified:TR|21 Sep 1998 15:27:05 -0700 vti_cachedhasbots:BR|true vti_filesize:IX|2347 vti_extenderversion:SR|3.0.2.1330 vti_cachedtitle:SR|Requirements Discussion Submission Form vti_backlinkinfo:VX|reqdpost.htm reqdhead.htm reqdahdr.htm vti_cachedhasborder:BR|false vti_syncwith_members.tripod.com\:80/chibichibimonkey:TR|21 Sep 1998 15:27:05 -0700 vti_author:SR|? vti_cachedhastheme:BR|true vti_cachedbodystyle:SR| vti_nexttolasttimemodified:TR|21 Sep 1998 15:26:44 -0700 vti_title:SR|Requirements Discussion Submission Form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