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1"/>
        <w:tblW w:w="9360.0" w:type="dxa"/>
        <w:jc w:val="left"/>
        <w:tblInd w:w="0.0" w:type="pct"/>
        <w:tblLayout w:type="fixed"/>
        <w:tblLook w:val="0600"/>
      </w:tblPr>
      <w:tblGrid>
        <w:gridCol w:w="1591.2"/>
        <w:gridCol w:w="7768.8"/>
        <w:tblGridChange w:id="0">
          <w:tblGrid>
            <w:gridCol w:w="1591.2"/>
            <w:gridCol w:w="7768.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In experiment #1 tests are run to measure nitrates, phosphates, dissolved oxygen, temperature, ph, and salinity at six different sites within the Reserve. I experiment #2 water samples are collected from the test sites and taken to Cal State Hayward where ion chromatography is used for advanced analysis of pesticides in the creek. An additional sample from San Vicente Creek, before traveling through the agricultural fields, is tested. Lastly, experiment #3 is run at your home by taking four samples of ulva and feeding them different concentrations of fertilizer with 30 parts nitrate every six days.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Experiment #1 Seven Chemtests on Six Test Sites</w:t>
            </w:r>
          </w:p>
        </w:tc>
      </w:tr>
    </w:tbl>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2"/>
        <w:tblW w:w="9360.0" w:type="dxa"/>
        <w:jc w:val="left"/>
        <w:tblInd w:w="0.0" w:type="pct"/>
        <w:tblLayout w:type="fixed"/>
        <w:tblLook w:val="0600"/>
      </w:tblPr>
      <w:tblGrid>
        <w:gridCol w:w="1684.8"/>
        <w:gridCol w:w="7675.2"/>
        <w:tblGridChange w:id="0">
          <w:tblGrid>
            <w:gridCol w:w="1684.8"/>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3"/>
              <w:tblW w:w="7675.2" w:type="dxa"/>
              <w:jc w:val="left"/>
              <w:tblLayout w:type="fixed"/>
              <w:tblLook w:val="0600"/>
            </w:tblPr>
            <w:tblGrid>
              <w:gridCol w:w="3377.0879999999997"/>
              <w:gridCol w:w="4298.112"/>
              <w:tblGridChange w:id="0">
                <w:tblGrid>
                  <w:gridCol w:w="3377.0879999999997"/>
                  <w:gridCol w:w="4298.11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Materials Needed:</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Nitrate Chemitest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High Nitrate Test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Phosphate Chemitest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Dissolved Oxygen Chemitest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Ph Kit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Salinity Test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Thermometer</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Bag to carry tests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Water Boots (recommended)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Warm Clothes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Stop Watch</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Lab Book</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Pencil/Pen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Bag for garbage</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Picked Test Sites: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Control (250ft S of S.V.C. and150ft out into the ocean)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San Vicente Creek</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Seagrass Site #1 (20ft fromSan V.C.)</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Seagrass Site #2 (50 ft from San V.C.)</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Sunshine Valley Creek</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Drinking Fountain</w:t>
                  </w:r>
                </w:p>
              </w:tc>
            </w:tr>
          </w:tbl>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rPr>
            </w:pPr>
            <w:r w:rsidDel="00000000" w:rsidR="00000000" w:rsidRPr="00000000">
              <w:rPr>
                <w:rtl w:val="0"/>
              </w:rPr>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4"/>
        <w:tblW w:w="9360.0" w:type="dxa"/>
        <w:jc w:val="left"/>
        <w:tblInd w:w="0.0" w:type="pct"/>
        <w:tblLayout w:type="fixed"/>
        <w:tblLook w:val="0600"/>
      </w:tblPr>
      <w:tblGrid>
        <w:gridCol w:w="1872"/>
        <w:gridCol w:w="7488"/>
        <w:tblGridChange w:id="0">
          <w:tblGrid>
            <w:gridCol w:w="1872"/>
            <w:gridCol w:w="748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b w:val="1"/>
                <w:sz w:val="28"/>
                <w:szCs w:val="28"/>
                <w:rtl w:val="0"/>
              </w:rPr>
              <w:t xml:space="preserve">Procedure</w:t>
            </w:r>
            <w:r w:rsidDel="00000000" w:rsidR="00000000" w:rsidRPr="00000000">
              <w:rPr>
                <w:rFonts w:ascii="Tahoma" w:cs="Tahoma" w:eastAsia="Tahoma" w:hAnsi="Tahoma"/>
                <w:rtl w:val="0"/>
              </w:rPr>
              <w:t xml:space="preserve">:(before starting check the tide table book and make sure you go at low tide)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1-Get tests, put them in a bag and get in the car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2-Drive to Moss Beach</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take 580 to 880 go over San Mateo Brigde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take 92 to Half Moon Bay</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go north on Highway 1 to Moss Beach</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turn west at the Fritzgerald Marine Reserve sign</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3-Park at Fitzgerald Marine 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4-Get out of the car and walk toward the ocean (don�t forget to put on your warm clothes, boots, and bring the bag with your materials)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5-To the south you will see San Vicente Creek</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6-Do seven tests on San Vicente Creek</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7-Record data in lab book as you go</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8-Walk North approximately 250 feet until you reach Sunshine Valley Creek</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9-Go up the rocks and walk through plants until you reach the creek</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10-Do tests and record in lab book</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11-Walk back to San Vicente Creek</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12-Walk 20 feet into the ocean and slightly south to Seagrass Site #1</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13-Do tests and record in lab book</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14-Go back to San Vicente Creek</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15-Walk 50 feet straight into the ocean to Seagrass Site #2</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16-Do tests and record data in the lab book</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17-Walk back to San Vicente Creek</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18-Walk 250 feet South and 150 feet out into the ocean to the Control Site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19-Do tests and record data in lab book</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20-Walk back to where your car is parked and to the drinking fountain by the bathroom</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21-Do the tests and record the data in the lab book</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22-Get in your car and go home-you are done for the day</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23-Repeat steps 1-22 about every three weeks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Tahoma" w:cs="Tahoma" w:eastAsia="Tahoma" w:hAnsi="Tahoma"/>
                <w:color w:val="0000ee"/>
                <w:u w:val="single"/>
              </w:rPr>
            </w:pPr>
            <w:hyperlink r:id="rId6">
              <w:r w:rsidDel="00000000" w:rsidR="00000000" w:rsidRPr="00000000">
                <w:rPr>
                  <w:rFonts w:ascii="Tahoma" w:cs="Tahoma" w:eastAsia="Tahoma" w:hAnsi="Tahoma"/>
                  <w:color w:val="0000ee"/>
                  <w:u w:val="single"/>
                  <w:rtl w:val="0"/>
                </w:rPr>
                <w:t xml:space="preserve">Experiment 2</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Tahoma" w:cs="Tahoma" w:eastAsia="Tahoma" w:hAnsi="Tahoma"/>
                <w:color w:val="0000ee"/>
                <w:u w:val="single"/>
              </w:rPr>
            </w:pPr>
            <w:hyperlink r:id="rId7">
              <w:r w:rsidDel="00000000" w:rsidR="00000000" w:rsidRPr="00000000">
                <w:rPr>
                  <w:rFonts w:ascii="Tahoma" w:cs="Tahoma" w:eastAsia="Tahoma" w:hAnsi="Tahoma"/>
                  <w:color w:val="0000ee"/>
                  <w:u w:val="single"/>
                  <w:rtl w:val="0"/>
                </w:rPr>
                <w:t xml:space="preserve">Experiment 3</w:t>
              </w:r>
            </w:hyperlink>
            <w:r w:rsidDel="00000000" w:rsidR="00000000" w:rsidRPr="00000000">
              <w:rPr>
                <w:rtl w:val="0"/>
              </w:rPr>
            </w:r>
          </w:p>
        </w:tc>
      </w:tr>
    </w:tb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Tahoma" w:cs="Tahoma" w:eastAsia="Tahoma" w:hAnsi="Tahoma"/>
          <w:color w:val="0000ee"/>
          <w:u w:val="single"/>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Tahoma" w:cs="Tahoma" w:eastAsia="Tahoma" w:hAnsi="Tahoma"/>
          <w:color w:val="0000ee"/>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rFonts w:ascii="Tahoma" w:cs="Tahoma" w:eastAsia="Tahoma" w:hAnsi="Tahoma"/>
          <w:color w:val="0000ee"/>
          <w:u w:val="single"/>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rFonts w:ascii="Tahoma" w:cs="Tahoma" w:eastAsia="Tahoma" w:hAnsi="Tahoma"/>
          <w:color w:val="0000ee"/>
          <w:u w:val="single"/>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rFonts w:ascii="Tahoma" w:cs="Tahoma" w:eastAsia="Tahoma" w:hAnsi="Tahoma"/>
          <w:color w:val="0000ee"/>
          <w:u w:val="single"/>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rFonts w:ascii="Tahoma" w:cs="Tahoma" w:eastAsia="Tahoma" w:hAnsi="Tahoma"/>
          <w:color w:val="0000ee"/>
          <w:u w:val="single"/>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8">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exp2.html" TargetMode="External"/><Relationship Id="rId7" Type="http://schemas.openxmlformats.org/officeDocument/2006/relationships/hyperlink" Target="http://docs.google.com/exp3.html" TargetMode="External"/><Relationship Id="rId8"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