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ahoma" w:cs="Tahoma" w:eastAsia="Tahoma" w:hAnsi="Tahoma"/>
          <w:color w:val="330066"/>
          <w:sz w:val="28"/>
          <w:szCs w:val="28"/>
        </w:rPr>
      </w:pPr>
      <w:r w:rsidDel="00000000" w:rsidR="00000000" w:rsidRPr="00000000">
        <w:rPr>
          <w:rFonts w:ascii="Tahoma" w:cs="Tahoma" w:eastAsia="Tahoma" w:hAnsi="Tahoma"/>
          <w:color w:val="330066"/>
          <w:sz w:val="28"/>
          <w:szCs w:val="28"/>
          <w:rtl w:val="0"/>
        </w:rPr>
        <w:t xml:space="preserve">Trial one, Group one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172.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1100.7359999999999"/>
        <w:tblGridChange w:id="0">
          <w:tblGrid>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1100.735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1</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2</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3</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4</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5</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6</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7</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8</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9</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10</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0:47</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0:36</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2:51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2:34</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0:48</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2:29</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2:46</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0:46</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0:35</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0:26</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0:09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0:24</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0:14</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0:22</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color w:val="330066"/>
          <w:sz w:val="28"/>
          <w:szCs w:val="28"/>
        </w:rPr>
      </w:pPr>
      <w:r w:rsidDel="00000000" w:rsidR="00000000" w:rsidRPr="00000000">
        <w:rPr>
          <w:rFonts w:ascii="Tahoma" w:cs="Tahoma" w:eastAsia="Tahoma" w:hAnsi="Tahoma"/>
          <w:color w:val="330066"/>
          <w:sz w:val="28"/>
          <w:szCs w:val="28"/>
          <w:rtl w:val="0"/>
        </w:rPr>
        <w:t xml:space="preserve">Trial one, Group two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8.8"/>
        <w:gridCol w:w="748.8"/>
        <w:gridCol w:w="748.8"/>
        <w:gridCol w:w="748.8"/>
        <w:gridCol w:w="748.8"/>
        <w:gridCol w:w="748.8"/>
        <w:gridCol w:w="748.8"/>
        <w:gridCol w:w="748.8"/>
        <w:gridCol w:w="748.8"/>
        <w:gridCol w:w="748.8"/>
        <w:gridCol w:w="748.8"/>
        <w:gridCol w:w="1123.1999999999998"/>
        <w:tblGridChange w:id="0">
          <w:tblGrid>
            <w:gridCol w:w="748.8"/>
            <w:gridCol w:w="748.8"/>
            <w:gridCol w:w="748.8"/>
            <w:gridCol w:w="748.8"/>
            <w:gridCol w:w="748.8"/>
            <w:gridCol w:w="748.8"/>
            <w:gridCol w:w="748.8"/>
            <w:gridCol w:w="748.8"/>
            <w:gridCol w:w="748.8"/>
            <w:gridCol w:w="748.8"/>
            <w:gridCol w:w="748.8"/>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1</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2</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3</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4</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7</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10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0:24</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0:34</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0:16</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0:16</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0:29</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3:01</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2:23</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0:28</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3:27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2:38</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0:46</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1:29</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ahoma" w:cs="Tahoma" w:eastAsia="Tahoma" w:hAnsi="Tahoma"/>
          <w:color w:val="330066"/>
          <w:sz w:val="28"/>
          <w:szCs w:val="28"/>
        </w:rPr>
      </w:pPr>
      <w:r w:rsidDel="00000000" w:rsidR="00000000" w:rsidRPr="00000000">
        <w:rPr>
          <w:rFonts w:ascii="Tahoma" w:cs="Tahoma" w:eastAsia="Tahoma" w:hAnsi="Tahoma"/>
          <w:color w:val="330066"/>
          <w:sz w:val="28"/>
          <w:szCs w:val="28"/>
          <w:rtl w:val="0"/>
        </w:rPr>
        <w:t xml:space="preserve">Trail one, Group three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8.8"/>
        <w:gridCol w:w="748.8"/>
        <w:gridCol w:w="748.8"/>
        <w:gridCol w:w="748.8"/>
        <w:gridCol w:w="748.8"/>
        <w:gridCol w:w="748.8"/>
        <w:gridCol w:w="748.8"/>
        <w:gridCol w:w="748.8"/>
        <w:gridCol w:w="748.8"/>
        <w:gridCol w:w="655.2"/>
        <w:gridCol w:w="842.4"/>
        <w:gridCol w:w="1123.1999999999998"/>
        <w:tblGridChange w:id="0">
          <w:tblGrid>
            <w:gridCol w:w="748.8"/>
            <w:gridCol w:w="748.8"/>
            <w:gridCol w:w="748.8"/>
            <w:gridCol w:w="748.8"/>
            <w:gridCol w:w="748.8"/>
            <w:gridCol w:w="748.8"/>
            <w:gridCol w:w="748.8"/>
            <w:gridCol w:w="748.8"/>
            <w:gridCol w:w="748.8"/>
            <w:gridCol w:w="655.2"/>
            <w:gridCol w:w="842.4"/>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2</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4</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7</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9</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Test 10</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Average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0:52</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0:58</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0:26</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0:43</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0:55</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0:23</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0:43</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0:28</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0:08</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0:46</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0:37</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0:33</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2:31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0:59</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1:16</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ahoma" w:cs="Tahoma" w:eastAsia="Tahoma" w:hAnsi="Tahoma"/>
          <w:color w:val="330066"/>
          <w:sz w:val="28"/>
          <w:szCs w:val="28"/>
        </w:rPr>
      </w:pPr>
      <w:r w:rsidDel="00000000" w:rsidR="00000000" w:rsidRPr="00000000">
        <w:rPr>
          <w:rFonts w:ascii="Tahoma" w:cs="Tahoma" w:eastAsia="Tahoma" w:hAnsi="Tahoma"/>
          <w:color w:val="330066"/>
          <w:sz w:val="28"/>
          <w:szCs w:val="28"/>
          <w:rtl w:val="0"/>
        </w:rPr>
        <w:t xml:space="preserve">Trial two, Group one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4"/>
        <w:tblW w:w="9172.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1100.7359999999999"/>
        <w:tblGridChange w:id="0">
          <w:tblGrid>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733.8240000000001"/>
            <w:gridCol w:w="1100.735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1</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2</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3</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5</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8</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9</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10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Average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0:29</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0:32</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2:03</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1:13</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0:33</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1:38</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0:44</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ahoma" w:cs="Tahoma" w:eastAsia="Tahoma" w:hAnsi="Tahoma"/>
          <w:color w:val="330066"/>
          <w:sz w:val="28"/>
          <w:szCs w:val="28"/>
        </w:rPr>
      </w:pPr>
      <w:r w:rsidDel="00000000" w:rsidR="00000000" w:rsidRPr="00000000">
        <w:rPr>
          <w:rFonts w:ascii="Tahoma" w:cs="Tahoma" w:eastAsia="Tahoma" w:hAnsi="Tahoma"/>
          <w:color w:val="330066"/>
          <w:sz w:val="28"/>
          <w:szCs w:val="28"/>
          <w:rtl w:val="0"/>
        </w:rPr>
        <w:t xml:space="preserve">Trial two, Group two</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8.8"/>
        <w:gridCol w:w="748.8"/>
        <w:gridCol w:w="748.8"/>
        <w:gridCol w:w="748.8"/>
        <w:gridCol w:w="748.8"/>
        <w:gridCol w:w="748.8"/>
        <w:gridCol w:w="748.8"/>
        <w:gridCol w:w="748.8"/>
        <w:gridCol w:w="748.8"/>
        <w:gridCol w:w="748.8"/>
        <w:gridCol w:w="748.8"/>
        <w:gridCol w:w="1123.1999999999998"/>
        <w:tblGridChange w:id="0">
          <w:tblGrid>
            <w:gridCol w:w="748.8"/>
            <w:gridCol w:w="748.8"/>
            <w:gridCol w:w="748.8"/>
            <w:gridCol w:w="748.8"/>
            <w:gridCol w:w="748.8"/>
            <w:gridCol w:w="748.8"/>
            <w:gridCol w:w="748.8"/>
            <w:gridCol w:w="748.8"/>
            <w:gridCol w:w="748.8"/>
            <w:gridCol w:w="748.8"/>
            <w:gridCol w:w="748.8"/>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2</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3</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4</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8</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9</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10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Average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0:34</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0:09</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0:16</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0:21</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0:56</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0:37</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3:36</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2:56</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3:43</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2:45</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3:03</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2:42</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0:48</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0:46</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0:58</w:t>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2:36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1:13</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Tahoma" w:cs="Tahoma" w:eastAsia="Tahoma" w:hAnsi="Tahoma"/>
          <w:color w:val="330066"/>
          <w:sz w:val="28"/>
          <w:szCs w:val="28"/>
        </w:rPr>
      </w:pPr>
      <w:r w:rsidDel="00000000" w:rsidR="00000000" w:rsidRPr="00000000">
        <w:rPr>
          <w:rFonts w:ascii="Tahoma" w:cs="Tahoma" w:eastAsia="Tahoma" w:hAnsi="Tahoma"/>
          <w:color w:val="330066"/>
          <w:sz w:val="28"/>
          <w:szCs w:val="28"/>
          <w:rtl w:val="0"/>
        </w:rPr>
        <w:t xml:space="preserve">Trial two, Group three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8.8"/>
        <w:gridCol w:w="748.8"/>
        <w:gridCol w:w="748.8"/>
        <w:gridCol w:w="748.8"/>
        <w:gridCol w:w="748.8"/>
        <w:gridCol w:w="748.8"/>
        <w:gridCol w:w="748.8"/>
        <w:gridCol w:w="748.8"/>
        <w:gridCol w:w="748.8"/>
        <w:gridCol w:w="748.8"/>
        <w:gridCol w:w="748.8"/>
        <w:gridCol w:w="1123.1999999999998"/>
        <w:tblGridChange w:id="0">
          <w:tblGrid>
            <w:gridCol w:w="748.8"/>
            <w:gridCol w:w="748.8"/>
            <w:gridCol w:w="748.8"/>
            <w:gridCol w:w="748.8"/>
            <w:gridCol w:w="748.8"/>
            <w:gridCol w:w="748.8"/>
            <w:gridCol w:w="748.8"/>
            <w:gridCol w:w="748.8"/>
            <w:gridCol w:w="748.8"/>
            <w:gridCol w:w="748.8"/>
            <w:gridCol w:w="748.8"/>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1</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2</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3</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4</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8</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9</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Average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3:42</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0:09</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1:21</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0:39</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0:27</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0:48</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0:16</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2:49</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0:30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0:46</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0:58</w:t>
            </w:r>
          </w:p>
        </w:tc>
      </w:tr>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2:19</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3:59</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3:17</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3:21</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1:38</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2:13</w:t>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rFonts w:ascii="Tahoma" w:cs="Tahoma" w:eastAsia="Tahoma" w:hAnsi="Tahoma"/>
          <w:color w:val="0000dd"/>
          <w:sz w:val="48"/>
          <w:szCs w:val="48"/>
        </w:rPr>
      </w:pPr>
      <w:r w:rsidDel="00000000" w:rsidR="00000000" w:rsidRPr="00000000">
        <w:rPr>
          <w:rFonts w:ascii="Tahoma" w:cs="Tahoma" w:eastAsia="Tahoma" w:hAnsi="Tahoma"/>
          <w:color w:val="0000dd"/>
          <w:sz w:val="48"/>
          <w:szCs w:val="48"/>
          <w:rtl w:val="0"/>
        </w:rPr>
        <w:t xml:space="preserve">General Observations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Tahoma" w:cs="Tahoma" w:eastAsia="Tahoma" w:hAnsi="Tahoma"/>
          <w:color w:val="dd0000"/>
          <w:sz w:val="36"/>
          <w:szCs w:val="36"/>
        </w:rPr>
      </w:pPr>
      <w:r w:rsidDel="00000000" w:rsidR="00000000" w:rsidRPr="00000000">
        <w:rPr>
          <w:rFonts w:ascii="Tahoma" w:cs="Tahoma" w:eastAsia="Tahoma" w:hAnsi="Tahoma"/>
          <w:color w:val="dd0000"/>
          <w:sz w:val="36"/>
          <w:szCs w:val="36"/>
          <w:rtl w:val="0"/>
        </w:rPr>
        <w:t xml:space="preserve">Carbohydrates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Tahoma" w:cs="Tahoma" w:eastAsia="Tahoma" w:hAnsi="Tahoma"/>
          <w:color w:val="dd0000"/>
          <w:sz w:val="36"/>
          <w:szCs w:val="36"/>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Debra was a female about two and a half inches long with a lean torso. Her thin body type was probably a result of her active tendencies. Whether running on the wheel while the other mice slept, or darting back and forth in her cage, Debra was always moving. She was the second fastest mouse in this group, with an average maze time of 0:32 seconds. Her most interesting habit was jumping straight up in the air and hanging upside down from the cover of her cage. This was both surprising and humorous, and it helped us to distinguish her personality from those of the other mice.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Gertie was the smallest mouse in this group, at a length of about two inches. She was very resistant to humans and did not enjoy being picked up. She was somewhat moody in that her activity and cooperation levels seemed to vary from day to day. Her performance in the maze was reflected by this. On some days, she would be very aggressive, while on others she would not seem interested in completing the maze. Her average time was 1:13. This was 1:33 better than her average time in the maze while on the balanced diet.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Shania was slightly longer than Debra and Brooke (about two and three fourths inches). Of the four mice in this group, Shania was the most subdued. She was usually very calm when we would pick her or when the other mice were actively running around the cage. While she was easier to handle, she was not very aggressive in the maze. She would proceed with caution and would rarely run to where she wanted to go. When she did find the cheese, Shania did not seem very interested in it. Her average time was 1:15.</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Brooke was also about two and a half inches long. She was lean, though slightly larger than Debra. In the first trial, Brooke was our fastest mouse, completing the maze in an average 0:22 seconds. She usually enjoyed the cheese more than the other mice, as she actually took time to break off a small portion and eat it, rather than naw on it for a few seconds like the other mice. Unfortunately, Brooke passed away before we could complete our second trial, so we do not have an average for her after she had been put on her carbohydrate diet. This was quite a shock to us because Brooke had appeared to be a very healthy, active mouse before her death.</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Tahoma" w:cs="Tahoma" w:eastAsia="Tahoma" w:hAnsi="Tahoma"/>
          <w:color w:val="dd0000"/>
          <w:sz w:val="36"/>
          <w:szCs w:val="36"/>
        </w:rPr>
      </w:pPr>
      <w:r w:rsidDel="00000000" w:rsidR="00000000" w:rsidRPr="00000000">
        <w:rPr>
          <w:rFonts w:ascii="Tahoma" w:cs="Tahoma" w:eastAsia="Tahoma" w:hAnsi="Tahoma"/>
          <w:color w:val="dd0000"/>
          <w:sz w:val="36"/>
          <w:szCs w:val="36"/>
          <w:rtl w:val="0"/>
        </w:rPr>
        <w:t xml:space="preserve">Proteins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ahoma" w:cs="Tahoma" w:eastAsia="Tahoma" w:hAnsi="Tahoma"/>
          <w:color w:val="dd0000"/>
          <w:sz w:val="36"/>
          <w:szCs w:val="36"/>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 number one in this group was Penelope, who was about two inches long and very petite. She was probably the smallest in both length and torso shape of all the mice. Despite her small size, Penelope was able to conquer the maze with ease. Her average time was 0:28 seconds. She was not in particularly active outside of the maze, but she completed the course rapidly once inside. Due to Brooke�s passing, Penelope became our fastest mouse in the second trial.</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Icepick was the largest mouse in this group, with length of two and a half inches and a chubby torso. He was one of the lazier mice in the group. He preferred to sleep and eat over playing on the wheel. Once inside the maze, he took his time to find the cheese with an average of 2:42. Icepick would often backtrack, stay in one place for several seconds, and chew on the walls of the maze. He was either disinterested in the cheese or unable to adapt to a controlled pattern.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Burt was a two and a half inch mouse with a bent left ear. This characteristic distinguished him from the other mice in his group. Burt was one of the more active mice, spending most of his time on the wheel or running about his cage. He completed the maze fairly quickly with an average time of 0:58 seconds. Burt always ran when inside the maze, but often backtracked. He seemed to have a high energy level, but an average memory when compared to the other mice.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Dot was a two inch mouse with a rather round body. She was aggressive in the maze at certain times, and rather subdued at others. Her times fluctuated a great deal, although her slowest time was under two minutes. Her average time was 1:13, which was the second slowest in her group. Dot did not appear to be very friendly with the other mice, and she often avoided being near them in her cage.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Tahoma" w:cs="Tahoma" w:eastAsia="Tahoma" w:hAnsi="Tahoma"/>
          <w:color w:val="dd0000"/>
          <w:sz w:val="36"/>
          <w:szCs w:val="36"/>
        </w:rPr>
      </w:pPr>
      <w:r w:rsidDel="00000000" w:rsidR="00000000" w:rsidRPr="00000000">
        <w:rPr>
          <w:rFonts w:ascii="Tahoma" w:cs="Tahoma" w:eastAsia="Tahoma" w:hAnsi="Tahoma"/>
          <w:color w:val="dd0000"/>
          <w:sz w:val="36"/>
          <w:szCs w:val="36"/>
          <w:rtl w:val="0"/>
        </w:rPr>
        <w:t xml:space="preserve">Fats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ahoma" w:cs="Tahoma" w:eastAsia="Tahoma" w:hAnsi="Tahoma"/>
          <w:color w:val="dd0000"/>
          <w:sz w:val="36"/>
          <w:szCs w:val="36"/>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Mouse number one in this group was Cher. She was about two and a half inches long and had a small black spot on top of her head. Of all the mice, Cher was the most inconsistent in the second trial. She was usually very active in the maze, but this energy was not always used to find the cheese. At times, she would try to climb over the walls of the maze instead of trying to find the bait. Her times fluctuated a great deal, ranging from 0:09 and to over four minutes. Her average time was 1:21.</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Meg was about two and one fourth inches long, with an average torso size. She was our friendliest and most cooperative mouse. We were able to pick her up and hold her in our hands without any problems. She would usually settle in our palms before we put her in the maze, showing that she trusted us. Meg seemed comfortable in the maze, and was generally able to complete it without any distractions or backtracking. Her times ranged from 0:16 to 1:21, and her average time was 0:42.</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Gabriella was about two and a half inches long with a somewhat lean torso. She was the most active mouse in the cage and was constantly on her exercise wheel. her abundance of energy did not seem to help her memory in the maze, however. While her times were pretty good, they were, by no means, the fastest of all the mice. During almost every test run, Gabriellla would stop to urinate on the maze. This may have contributed to her slower times despite her seeming mental awareness.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Krypto was the fattest mouse in the cage and was about two and a half inches in length. She was rather sluggish while in her cage, and was not very lively in the maze either. She would often sit in one place for several seconds before moving. Also, she backtracked a great deal during most of her trials. Krypto�s times ranged from 0:42 to 3:59. She was nearly a minute slower than the other mice.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