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INTRO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PROCEDURE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IMPORTANCE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990099"/>
          <w:sz w:val="36"/>
          <w:szCs w:val="36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i w:val="0"/>
          <w:color w:val="990099"/>
          <w:sz w:val="36"/>
          <w:szCs w:val="36"/>
          <w:shd w:fill="auto" w:val="clear"/>
          <w:rtl w:val="0"/>
        </w:rPr>
        <w:t xml:space="preserve">Data</w:t>
      </w:r>
    </w:p>
    <w:tbl>
      <w:tblPr>
        <w:tblStyle w:val="Table1"/>
        <w:tblW w:w="9360.0" w:type="dxa"/>
        <w:jc w:val="left"/>
        <w:tblInd w:w="60.0" w:type="pct"/>
        <w:tblLayout w:type="fixed"/>
        <w:tblLook w:val="0600"/>
      </w:tblPr>
      <w:tblGrid>
        <w:gridCol w:w="3750"/>
        <w:gridCol w:w="5610"/>
        <w:tblGridChange w:id="0">
          <w:tblGrid>
            <w:gridCol w:w="3750"/>
            <w:gridCol w:w="5610"/>
          </w:tblGrid>
        </w:tblGridChange>
      </w:tblGrid>
      <w:t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9900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hd w:fill="auto" w:val="clear"/>
                <w:rtl w:val="0"/>
              </w:rPr>
              <w:t xml:space="preserve">Pillar Point - Half Moon Bay (-1 Tide)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8892.0" w:type="dxa"/>
        <w:jc w:val="left"/>
        <w:tblInd w:w="0.0" w:type="pct"/>
        <w:tblLayout w:type="fixed"/>
        <w:tblLook w:val="0600"/>
      </w:tblPr>
      <w:tblGrid>
        <w:gridCol w:w="385.728229042403"/>
        <w:gridCol w:w="385.7282290424032"/>
        <w:gridCol w:w="1301.8327730181109"/>
        <w:gridCol w:w="857.4738531612622"/>
        <w:gridCol w:w="857.4738531612622"/>
        <w:gridCol w:w="857.4738531612622"/>
        <w:gridCol w:w="857.4738531612622"/>
        <w:gridCol w:w="857.4738531612622"/>
        <w:gridCol w:w="2531.3415030907713"/>
        <w:tblGridChange w:id="0">
          <w:tblGrid>
            <w:gridCol w:w="385.728229042403"/>
            <w:gridCol w:w="385.7282290424032"/>
            <w:gridCol w:w="1301.8327730181109"/>
            <w:gridCol w:w="857.4738531612622"/>
            <w:gridCol w:w="857.4738531612622"/>
            <w:gridCol w:w="857.4738531612622"/>
            <w:gridCol w:w="857.4738531612622"/>
            <w:gridCol w:w="857.4738531612622"/>
            <w:gridCol w:w="2531.3415030907713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99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0099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hd w:fill="auto" w:val="clear"/>
                <w:rtl w:val="0"/>
              </w:rPr>
              <w:t xml:space="preserve">Pool Size</w:t>
            </w:r>
          </w:p>
        </w:tc>
        <w:tc>
          <w:tcPr>
            <w:shd w:fill="0099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hd w:fill="auto" w:val="clear"/>
                <w:rtl w:val="0"/>
              </w:rPr>
              <w:t xml:space="preserve">Urchin Size</w:t>
            </w:r>
          </w:p>
        </w:tc>
        <w:tc>
          <w:tcPr>
            <w:shd w:fill="0099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hd w:fill="auto" w:val="clear"/>
                <w:rtl w:val="0"/>
              </w:rPr>
              <w:t xml:space="preserve">Salinity</w:t>
            </w:r>
          </w:p>
        </w:tc>
        <w:tc>
          <w:tcPr>
            <w:shd w:fill="0099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hd w:fill="auto" w:val="clear"/>
                <w:rtl w:val="0"/>
              </w:rPr>
              <w:t xml:space="preserve">Temp</w:t>
            </w:r>
          </w:p>
        </w:tc>
        <w:tc>
          <w:tcPr>
            <w:shd w:fill="0099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hd w:fill="auto" w:val="clear"/>
                <w:rtl w:val="0"/>
              </w:rPr>
              <w:t xml:space="preserve">Total #s</w:t>
            </w:r>
          </w:p>
        </w:tc>
        <w:tc>
          <w:tcPr>
            <w:shd w:fill="0099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hd w:fill="auto" w:val="clear"/>
                <w:rtl w:val="0"/>
              </w:rPr>
              <w:t xml:space="preserve">Observations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lower intertidal zone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2m x 5m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3cm high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6cm wide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38ppm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52�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Very little algae present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Rough surf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Fewer predators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higher intertidal zone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2m x 5m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5cm high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7cm wide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41ppm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55�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Abundance of algae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Calm water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More predator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mportance.html" TargetMode="External"/><Relationship Id="rId10" Type="http://schemas.openxmlformats.org/officeDocument/2006/relationships/hyperlink" Target="http://docs.google.com/conclusions.html" TargetMode="External"/><Relationship Id="rId13" Type="http://schemas.openxmlformats.org/officeDocument/2006/relationships/hyperlink" Target="http://docs.google.com/bibliography.html" TargetMode="External"/><Relationship Id="rId12" Type="http://schemas.openxmlformats.org/officeDocument/2006/relationships/hyperlink" Target="http://docs.google.com/recomme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l" TargetMode="External"/><Relationship Id="rId7" Type="http://schemas.openxmlformats.org/officeDocument/2006/relationships/hyperlink" Target="http://docs.google.com/hypothesis.html" TargetMode="External"/><Relationship Id="rId8" Type="http://schemas.openxmlformats.org/officeDocument/2006/relationships/hyperlink" Target="http://docs.google.com/proced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