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vti_cachedlinkinfo:VX|S|rainbow.gif H|results.html vti_cachedhastheme:BR|false vti_cachedhasborder:BR|false vti_filesize:IX|1698 vti_cachedbodystyle:SR| vti_cacheddtm:TX|09 May 1997 11:06:26 -0700 vti_backlinkinfo:VX|avh_science/creek/students/2-truc/conclusion.html vti_cachedhasbots:BR|false vti_extenderversion:SR|3.0.2.1105 vti_timelastmodified:TR|09 May 1997 11:06:26 -0700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