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Conclusion</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 found that our hypothesis was partly correct. We took samples of the creek water from different depths and looked at them through a microscope. With the help of some books borrowed from Mr. Thiel, we were able to identify most of the organisms we saw. We found that in the samples taken from greater depths that there was a greater variety of microorganisms. But the part of our hypothesis that was wrong was we thought that in deeper water there would also be a greater abundance of microorganisms, but there was a greater abundance in shallower waters.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Future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future projects that may relate to this subject, we think if you expand on the experimentation you may get more data. You could possibly see if the tempurature has any affect on it. Or go on different days, one when the weathger is good and one when the weather is bad.</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are interested in learning more about the genetic interactions among microorganisms in the </w:t>
      </w:r>
      <w:hyperlink r:id="rId6">
        <w:r w:rsidDel="00000000" w:rsidR="00000000" w:rsidRPr="00000000">
          <w:rPr>
            <w:color w:val="0000ee"/>
            <w:u w:val="single"/>
            <w:rtl w:val="0"/>
          </w:rPr>
          <w:t xml:space="preserve">Natural Environment</w:t>
        </w:r>
      </w:hyperlink>
      <w:r w:rsidDel="00000000" w:rsidR="00000000" w:rsidRPr="00000000">
        <w:rPr>
          <w:rtl w:val="0"/>
        </w:rPr>
        <w:t xml:space="preserve"> go here.</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if you just want to know more about microorganisms in general </w:t>
      </w:r>
      <w:hyperlink r:id="rId7">
        <w:r w:rsidDel="00000000" w:rsidR="00000000" w:rsidRPr="00000000">
          <w:rPr>
            <w:color w:val="0000ee"/>
            <w:u w:val="single"/>
            <w:rtl w:val="0"/>
          </w:rPr>
          <w:t xml:space="preserve">click here</w:t>
        </w:r>
      </w:hyperlink>
      <w:r w:rsidDel="00000000" w:rsidR="00000000" w:rsidRPr="00000000">
        <w:rPr>
          <w:rtl w:val="0"/>
        </w:rPr>
        <w:t xml:space="preserve"> or </w:t>
      </w:r>
      <w:hyperlink r:id="rId8">
        <w:r w:rsidDel="00000000" w:rsidR="00000000" w:rsidRPr="00000000">
          <w:rPr>
            <w:color w:val="0000ee"/>
            <w:u w:val="single"/>
            <w:rtl w:val="0"/>
          </w:rPr>
          <w:t xml:space="preserve">here</w:t>
        </w:r>
      </w:hyperlink>
      <w:r w:rsidDel="00000000" w:rsidR="00000000" w:rsidRPr="00000000">
        <w:rPr>
          <w:rtl w:val="0"/>
        </w:rPr>
        <w:t xml:space="preserve"> now.</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color w:val="0000ee"/>
          <w:u w:val="single"/>
        </w:rPr>
      </w:pPr>
      <w:hyperlink r:id="rId9">
        <w:r w:rsidDel="00000000" w:rsidR="00000000" w:rsidRPr="00000000">
          <w:rPr>
            <w:color w:val="0000ee"/>
            <w:u w:val="single"/>
            <w:rtl w:val="0"/>
          </w:rPr>
          <w:t xml:space="preserve">Back to Begining</w:t>
        </w:r>
      </w:hyperlink>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Micro.html" TargetMode="External"/><Relationship Id="rId5" Type="http://schemas.openxmlformats.org/officeDocument/2006/relationships/styles" Target="styles.xml"/><Relationship Id="rId6" Type="http://schemas.openxmlformats.org/officeDocument/2006/relationships/hyperlink" Target="http://mcdougal.elsevier.com:80/inca/publications/store/3/0/0/3/1/" TargetMode="External"/><Relationship Id="rId7" Type="http://schemas.openxmlformats.org/officeDocument/2006/relationships/hyperlink" Target="http://www.cr.nps.gov/csd/prim47.html" TargetMode="External"/><Relationship Id="rId8" Type="http://schemas.openxmlformats.org/officeDocument/2006/relationships/hyperlink" Target="http://www.prenhall.com/~bookbind/pubbooks/bro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