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Research Project Procedure vti_cachedlinkinfo:VX|S|exotic2.jpg H|waters.htm H|waters.htm H|mailto:allenbrant@msn.com vti_cachedhastheme:BR|false vti_cachedhasborder:BR|false vti_filesize:IX|1886 vti_cachedbodystyle:SR| vti_cacheddtm:TX|06 May 1997 16:28:04 -0700 vti_backlinkinfo:VX|avh_science/creek/students/3-bryantii/creeknav.htm avh_science/creek/students/3-bryantii/creekovr.htm vti_cachedhasbots:BR|false vti_extenderversion:SR|3.0.2.1105 vti_cachedtitle:SR|Creek Research Project Procedure vti_timelastmodified:TR|06 May 1997 16:28:04 -0700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