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Site #1 Data vti_cachedlinkinfo:VX|S|exotic2.jpg S|btnspace.gif H|crkdata.htm S|btndata.gif H|crksite2.htm S|btnnext.gif H|day42297.htm H|day42597.htm H|day50197.htm H|day50297.htm H|day50597.htm H|day50797.htm H|mailto:allenbrant@msn.com vti_cachedhastheme:BR|false vti_cachedhasborder:BR|false vti_filesize:IX|2922 vti_cachedbodystyle:SR| vti_cacheddtm:TX|25 May 1999 09:08:40 -0700 vti_backlinkinfo:VX|avh_science/creek/students/3-bryantii/day42597.htm avh_science/creek/students/3-bryantii/day42297.htm avh_science/creek/students/3-bryantii/day50797.htm avh_science/creek/students/3-bryantii/crksite2.htm avh_science/creek/students/3-bryantii/crkdata.htm avh_science/creek/students/3-bryantii/day50597.htm avh_science/creek/students/3-bryantii/day50297.htm avh_science/creek/students/3-bryantii/day50197.htm vti_cachedhasbots:BR|false vti_extenderversion:SR|3.0.2.1105 vti_cachedtitle:SR|Creek Site #1 Data vti_timelastmodified:TR|10 May 1997 10:49:08 -0700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