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#5 Data vti_cachedlinkinfo:VX|S|exotic2.jpg H|crksite4.htm S|btnprev.gif H|crkdata.htm S|btndata.gif H|crksite6.htm S|btnnext.gif H|day42297.htm H|day42597.htm H|day50197.htm H|day50297.htm H|day50597.htm H|day50797.htm H|mailto:allenbrant@msn.com vti_cachedhastheme:BR|false vti_cachedhasborder:BR|false vti_filesize:IX|2815 vti_cachedbodystyle:SR| vti_cacheddtm:TX|25 May 1999 09:08:40 -0700 vti_backlinkinfo:VX|avh_science/creek/students/3-bryantii/day42597.htm avh_science/creek/students/3-bryantii/day42297.htm avh_science/creek/students/3-bryantii/day50797.htm avh_science/creek/students/3-bryantii/crkdata.htm avh_science/creek/students/3-bryantii/day50597.htm avh_science/creek/students/3-bryantii/crksite6.htm avh_science/creek/students/3-bryantii/day50297.htm avh_science/creek/students/3-bryantii/day50197.htm avh_science/creek/students/3-bryantii/crksite4.htm vti_cachedhasbots:BR|false vti_extenderversion:SR|3.0.2.1105 vti_cachedtitle:SR|Creek Site #5 Data vti_timelastmodified:TR|10 May 1997 10:38:08 -0700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