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5DD8" w14:textId="25D2ABBC" w:rsidR="005D70B1" w:rsidRDefault="005D70B1" w:rsidP="009A2BAE">
      <w:pPr>
        <w:pBdr>
          <w:bottom w:val="single" w:sz="6" w:space="1" w:color="auto"/>
        </w:pBd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 xml:space="preserve">Nome:                                                                                                                  Matrícula </w:t>
      </w:r>
    </w:p>
    <w:p w14:paraId="73527DFB" w14:textId="77777777" w:rsidR="005D70B1" w:rsidRDefault="005D70B1" w:rsidP="009A2BAE">
      <w:pPr>
        <w:spacing w:after="0"/>
        <w:rPr>
          <w:b/>
          <w:bCs/>
          <w:lang w:val="pt-BR"/>
        </w:rPr>
      </w:pPr>
    </w:p>
    <w:p w14:paraId="77AAADC6" w14:textId="561FF432" w:rsidR="00CA3F1C" w:rsidRDefault="00CA3F1C" w:rsidP="009A2BAE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 xml:space="preserve">Atividades sobre o capítulo </w:t>
      </w:r>
      <w:r w:rsidR="004B5587">
        <w:rPr>
          <w:b/>
          <w:bCs/>
          <w:lang w:val="pt-BR"/>
        </w:rPr>
        <w:t>5</w:t>
      </w:r>
      <w:r>
        <w:rPr>
          <w:b/>
          <w:bCs/>
          <w:lang w:val="pt-BR"/>
        </w:rPr>
        <w:t xml:space="preserve"> e </w:t>
      </w:r>
      <w:r w:rsidR="004B5587">
        <w:rPr>
          <w:b/>
          <w:bCs/>
          <w:lang w:val="pt-BR"/>
        </w:rPr>
        <w:t>6</w:t>
      </w:r>
      <w:r>
        <w:rPr>
          <w:b/>
          <w:bCs/>
          <w:lang w:val="pt-BR"/>
        </w:rPr>
        <w:t>.</w:t>
      </w:r>
    </w:p>
    <w:p w14:paraId="0E62D234" w14:textId="5072ABA6" w:rsidR="00CA3F1C" w:rsidRPr="000327E6" w:rsidRDefault="00CA3F1C" w:rsidP="009A2BAE">
      <w:pPr>
        <w:spacing w:after="0"/>
        <w:rPr>
          <w:b/>
          <w:bCs/>
          <w:u w:val="single"/>
          <w:lang w:val="pt-BR"/>
        </w:rPr>
      </w:pPr>
      <w:r w:rsidRPr="000327E6">
        <w:rPr>
          <w:b/>
          <w:bCs/>
          <w:u w:val="single"/>
          <w:lang w:val="pt-BR"/>
        </w:rPr>
        <w:t>Entr</w:t>
      </w:r>
      <w:r w:rsidR="000327E6" w:rsidRPr="000327E6">
        <w:rPr>
          <w:b/>
          <w:bCs/>
          <w:u w:val="single"/>
          <w:lang w:val="pt-BR"/>
        </w:rPr>
        <w:t>ega</w:t>
      </w:r>
      <w:r w:rsidRPr="000327E6">
        <w:rPr>
          <w:b/>
          <w:bCs/>
          <w:u w:val="single"/>
          <w:lang w:val="pt-BR"/>
        </w:rPr>
        <w:t xml:space="preserve"> em 2</w:t>
      </w:r>
      <w:r w:rsidR="00201212" w:rsidRPr="000327E6">
        <w:rPr>
          <w:b/>
          <w:bCs/>
          <w:u w:val="single"/>
          <w:lang w:val="pt-BR"/>
        </w:rPr>
        <w:t>8</w:t>
      </w:r>
      <w:r w:rsidRPr="000327E6">
        <w:rPr>
          <w:b/>
          <w:bCs/>
          <w:u w:val="single"/>
          <w:lang w:val="pt-BR"/>
        </w:rPr>
        <w:t>/01</w:t>
      </w:r>
    </w:p>
    <w:p w14:paraId="74EA9D08" w14:textId="77777777" w:rsidR="00CA3F1C" w:rsidRDefault="00CA3F1C" w:rsidP="009A2BAE">
      <w:pPr>
        <w:spacing w:after="0"/>
        <w:rPr>
          <w:b/>
          <w:bCs/>
          <w:lang w:val="pt-BR"/>
        </w:rPr>
      </w:pPr>
    </w:p>
    <w:p w14:paraId="68F993F4" w14:textId="73289A0C" w:rsidR="008629FB" w:rsidRPr="002D1523" w:rsidRDefault="00D0770C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>Considerando as definições do capítulo 5 de DVE.</w:t>
      </w:r>
    </w:p>
    <w:p w14:paraId="2F1543F9" w14:textId="6C092A2C" w:rsidR="00D0770C" w:rsidRPr="002D1523" w:rsidRDefault="00D0770C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>Estude e descreva (definição, princípios e funcionamento):</w:t>
      </w:r>
    </w:p>
    <w:p w14:paraId="48F9EC6B" w14:textId="36EFA109" w:rsidR="00D0770C" w:rsidRDefault="00D0770C" w:rsidP="009A2BAE">
      <w:pPr>
        <w:spacing w:after="0"/>
        <w:rPr>
          <w:lang w:val="pt-BR"/>
        </w:rPr>
      </w:pPr>
    </w:p>
    <w:p w14:paraId="220199C8" w14:textId="228DA65D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1) Sensores absolutos e relativos.</w:t>
      </w:r>
    </w:p>
    <w:p w14:paraId="2F3408B7" w14:textId="2BFB1A23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2) Sensor solar de atitude com uma e duas células fotoelétricas.</w:t>
      </w:r>
    </w:p>
    <w:p w14:paraId="5B2682AF" w14:textId="47649A7B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3) Sensor de campo magnético.</w:t>
      </w:r>
    </w:p>
    <w:p w14:paraId="79873892" w14:textId="6D6E6686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4) Sensor de estrela.</w:t>
      </w:r>
    </w:p>
    <w:p w14:paraId="3F6021FC" w14:textId="77CE1D10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5) Sensor de horizonte.</w:t>
      </w:r>
    </w:p>
    <w:p w14:paraId="393DD3D1" w14:textId="212953FF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>6) Giroscópios orbitais.</w:t>
      </w:r>
    </w:p>
    <w:p w14:paraId="49882AE3" w14:textId="07E22AB9" w:rsidR="00D0770C" w:rsidRDefault="00D0770C" w:rsidP="009A2BAE">
      <w:pPr>
        <w:spacing w:after="0"/>
        <w:rPr>
          <w:lang w:val="pt-BR"/>
        </w:rPr>
      </w:pPr>
    </w:p>
    <w:p w14:paraId="0A8DB009" w14:textId="4BD5AAA4" w:rsidR="00D0770C" w:rsidRDefault="00D0770C" w:rsidP="009A2BAE">
      <w:pPr>
        <w:spacing w:after="0"/>
        <w:rPr>
          <w:lang w:val="pt-BR"/>
        </w:rPr>
      </w:pPr>
      <w:r>
        <w:rPr>
          <w:lang w:val="pt-BR"/>
        </w:rPr>
        <w:t xml:space="preserve">Incremente o texto com esquemas e exemplos de satélites, </w:t>
      </w:r>
      <w:r w:rsidR="002D1523">
        <w:rPr>
          <w:lang w:val="pt-BR"/>
        </w:rPr>
        <w:t>espaçonaves, estações espaciais que usam/usaram esses dispositivos.</w:t>
      </w:r>
    </w:p>
    <w:p w14:paraId="3D26DC07" w14:textId="41B2C4A2" w:rsidR="00D0770C" w:rsidRDefault="00D0770C" w:rsidP="009A2BAE">
      <w:pPr>
        <w:spacing w:after="0"/>
        <w:rPr>
          <w:lang w:val="pt-BR"/>
        </w:rPr>
      </w:pPr>
    </w:p>
    <w:p w14:paraId="45A2056A" w14:textId="030E00E0" w:rsidR="00040DB9" w:rsidRPr="002D1523" w:rsidRDefault="00040DB9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 xml:space="preserve">Considerando as definições do capítulo </w:t>
      </w:r>
      <w:r>
        <w:rPr>
          <w:b/>
          <w:bCs/>
          <w:lang w:val="pt-BR"/>
        </w:rPr>
        <w:t>6</w:t>
      </w:r>
      <w:r w:rsidRPr="002D1523">
        <w:rPr>
          <w:b/>
          <w:bCs/>
          <w:lang w:val="pt-BR"/>
        </w:rPr>
        <w:t xml:space="preserve"> de DVE.</w:t>
      </w:r>
    </w:p>
    <w:p w14:paraId="3C5F6342" w14:textId="77777777" w:rsidR="00040DB9" w:rsidRPr="002D1523" w:rsidRDefault="00040DB9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>Estude e descreva (definição, princípios e funcionamento):</w:t>
      </w:r>
    </w:p>
    <w:p w14:paraId="022E4F3A" w14:textId="0C2B1FBF" w:rsidR="00040DB9" w:rsidRDefault="00040DB9" w:rsidP="009A2BAE">
      <w:pPr>
        <w:spacing w:after="0"/>
        <w:rPr>
          <w:lang w:val="pt-BR"/>
        </w:rPr>
      </w:pPr>
    </w:p>
    <w:p w14:paraId="6D6D993B" w14:textId="44F92417" w:rsidR="00CA3F1C" w:rsidRDefault="00CA3F1C" w:rsidP="009A2BAE">
      <w:pPr>
        <w:spacing w:after="0"/>
        <w:rPr>
          <w:lang w:val="pt-BR"/>
        </w:rPr>
      </w:pPr>
      <w:r>
        <w:rPr>
          <w:lang w:val="pt-BR"/>
        </w:rPr>
        <w:t>1) Resolva os exercícios do slide 18.</w:t>
      </w:r>
    </w:p>
    <w:p w14:paraId="57097030" w14:textId="65D6C85A" w:rsidR="00CA3F1C" w:rsidRDefault="00CA3F1C" w:rsidP="009A2BAE">
      <w:pPr>
        <w:spacing w:after="0"/>
        <w:rPr>
          <w:lang w:val="pt-BR"/>
        </w:rPr>
      </w:pPr>
      <w:r>
        <w:rPr>
          <w:lang w:val="pt-BR"/>
        </w:rPr>
        <w:t>2</w:t>
      </w:r>
      <w:r w:rsidR="00040DB9">
        <w:rPr>
          <w:lang w:val="pt-BR"/>
        </w:rPr>
        <w:t xml:space="preserve">) </w:t>
      </w:r>
      <w:r>
        <w:rPr>
          <w:lang w:val="pt-BR"/>
        </w:rPr>
        <w:t>Propulsores (a partir do slide 19).</w:t>
      </w:r>
      <w:r w:rsidR="000327E6">
        <w:rPr>
          <w:lang w:val="pt-BR"/>
        </w:rPr>
        <w:t xml:space="preserve"> Resolva o exercício do slide 22.</w:t>
      </w:r>
    </w:p>
    <w:p w14:paraId="0B511074" w14:textId="77777777" w:rsidR="00CA3F1C" w:rsidRDefault="00CA3F1C" w:rsidP="009A2BAE">
      <w:pPr>
        <w:spacing w:after="0"/>
        <w:rPr>
          <w:lang w:val="pt-BR"/>
        </w:rPr>
      </w:pPr>
      <w:r>
        <w:rPr>
          <w:lang w:val="pt-BR"/>
        </w:rPr>
        <w:t>3) Volantes de inércia e rodas de reação (enfatize a diferença entre eles).</w:t>
      </w:r>
    </w:p>
    <w:p w14:paraId="1762563B" w14:textId="416AD82E" w:rsidR="00040DB9" w:rsidRDefault="00CA3F1C" w:rsidP="009A2BAE">
      <w:pPr>
        <w:spacing w:after="0"/>
        <w:rPr>
          <w:lang w:val="pt-BR"/>
        </w:rPr>
      </w:pPr>
      <w:r>
        <w:rPr>
          <w:lang w:val="pt-BR"/>
        </w:rPr>
        <w:t xml:space="preserve">4) Giroscópios de controle de momento. </w:t>
      </w:r>
    </w:p>
    <w:p w14:paraId="3AF4258B" w14:textId="43510E40" w:rsidR="00CA3F1C" w:rsidRDefault="00CA3F1C" w:rsidP="009A2BAE">
      <w:pPr>
        <w:spacing w:after="0"/>
        <w:rPr>
          <w:lang w:val="pt-BR"/>
        </w:rPr>
      </w:pPr>
    </w:p>
    <w:p w14:paraId="6D1C5653" w14:textId="77777777" w:rsidR="00CA3F1C" w:rsidRDefault="00CA3F1C" w:rsidP="009A2BAE">
      <w:pPr>
        <w:spacing w:after="0"/>
        <w:rPr>
          <w:lang w:val="pt-BR"/>
        </w:rPr>
      </w:pPr>
      <w:r>
        <w:rPr>
          <w:lang w:val="pt-BR"/>
        </w:rPr>
        <w:t>Incremente o texto com esquemas e exemplos de satélites, espaçonaves, estações espaciais que usam/usaram esses dispositivos.</w:t>
      </w:r>
    </w:p>
    <w:p w14:paraId="179C9567" w14:textId="1F215726" w:rsidR="00CA3F1C" w:rsidRDefault="00CA3F1C" w:rsidP="009A2BAE">
      <w:pPr>
        <w:spacing w:after="0"/>
        <w:rPr>
          <w:b/>
          <w:bCs/>
          <w:lang w:val="pt-BR"/>
        </w:rPr>
      </w:pPr>
    </w:p>
    <w:p w14:paraId="5D190620" w14:textId="77777777" w:rsidR="006032F8" w:rsidRPr="000327E6" w:rsidRDefault="006032F8" w:rsidP="009A2BAE">
      <w:pPr>
        <w:spacing w:after="0"/>
        <w:rPr>
          <w:b/>
          <w:bCs/>
          <w:lang w:val="pt-BR"/>
        </w:rPr>
      </w:pPr>
    </w:p>
    <w:p w14:paraId="6B9D44CF" w14:textId="70FE6C80" w:rsidR="000327E6" w:rsidRDefault="000327E6" w:rsidP="009A2BAE">
      <w:pPr>
        <w:spacing w:after="0"/>
        <w:rPr>
          <w:b/>
          <w:bCs/>
          <w:lang w:val="pt-BR"/>
        </w:rPr>
      </w:pPr>
      <w:r w:rsidRPr="000327E6">
        <w:rPr>
          <w:b/>
          <w:bCs/>
          <w:lang w:val="pt-BR"/>
        </w:rPr>
        <w:t xml:space="preserve">Atividade do capítulo 18 do </w:t>
      </w:r>
      <w:proofErr w:type="spellStart"/>
      <w:r w:rsidRPr="000327E6">
        <w:rPr>
          <w:b/>
          <w:bCs/>
          <w:lang w:val="pt-BR"/>
        </w:rPr>
        <w:t>Shames</w:t>
      </w:r>
      <w:proofErr w:type="spellEnd"/>
      <w:r w:rsidR="009A2BAE">
        <w:rPr>
          <w:b/>
          <w:bCs/>
          <w:lang w:val="pt-BR"/>
        </w:rPr>
        <w:t xml:space="preserve"> e 10 do Curtis.</w:t>
      </w:r>
    </w:p>
    <w:p w14:paraId="7A539EF8" w14:textId="0CE31265" w:rsidR="000327E6" w:rsidRDefault="000327E6" w:rsidP="009A2BAE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Entrega para: 19/02</w:t>
      </w:r>
    </w:p>
    <w:p w14:paraId="2023F770" w14:textId="77777777" w:rsidR="009A2BAE" w:rsidRDefault="009A2BAE" w:rsidP="009A2BAE">
      <w:pPr>
        <w:spacing w:after="0"/>
        <w:rPr>
          <w:lang w:val="pt-BR"/>
        </w:rPr>
      </w:pPr>
    </w:p>
    <w:p w14:paraId="58B80B54" w14:textId="266D5FB8" w:rsidR="000327E6" w:rsidRDefault="00F060D8" w:rsidP="009A2BAE">
      <w:pPr>
        <w:spacing w:after="0"/>
        <w:rPr>
          <w:lang w:val="pt-BR"/>
        </w:rPr>
      </w:pPr>
      <w:r>
        <w:rPr>
          <w:lang w:val="pt-BR"/>
        </w:rPr>
        <w:t xml:space="preserve">1) </w:t>
      </w:r>
      <w:r w:rsidR="000327E6" w:rsidRPr="000327E6">
        <w:rPr>
          <w:lang w:val="pt-BR"/>
        </w:rPr>
        <w:t>Resolva os exercícios: 18.51; 18.55; 18.67; 18.64</w:t>
      </w:r>
      <w:r>
        <w:rPr>
          <w:lang w:val="pt-BR"/>
        </w:rPr>
        <w:t xml:space="preserve"> do </w:t>
      </w:r>
      <w:proofErr w:type="spellStart"/>
      <w:r>
        <w:rPr>
          <w:lang w:val="pt-BR"/>
        </w:rPr>
        <w:t>Shames</w:t>
      </w:r>
      <w:proofErr w:type="spellEnd"/>
      <w:r>
        <w:rPr>
          <w:lang w:val="pt-BR"/>
        </w:rPr>
        <w:t>.</w:t>
      </w:r>
    </w:p>
    <w:p w14:paraId="102476E6" w14:textId="1BFD7288" w:rsidR="000327E6" w:rsidRDefault="00F060D8" w:rsidP="009A2BAE">
      <w:pPr>
        <w:spacing w:after="0"/>
        <w:rPr>
          <w:lang w:val="pt-BR"/>
        </w:rPr>
      </w:pPr>
      <w:r>
        <w:rPr>
          <w:lang w:val="pt-BR"/>
        </w:rPr>
        <w:t xml:space="preserve">2) </w:t>
      </w:r>
      <w:r w:rsidR="000327E6">
        <w:rPr>
          <w:lang w:val="pt-BR"/>
        </w:rPr>
        <w:t xml:space="preserve">Resolva o exemplo 10.5 do Curtis e, depois para um satélite em forma de cubo com as mesmas dimensões.  </w:t>
      </w:r>
    </w:p>
    <w:p w14:paraId="32E2222D" w14:textId="77777777" w:rsidR="009A2BAE" w:rsidRDefault="009A2BAE" w:rsidP="009A2BAE">
      <w:pPr>
        <w:spacing w:after="0"/>
        <w:rPr>
          <w:lang w:val="pt-BR"/>
        </w:rPr>
      </w:pPr>
    </w:p>
    <w:p w14:paraId="5DEE390E" w14:textId="48A5ACE3" w:rsidR="009A2BAE" w:rsidRDefault="009A2BAE" w:rsidP="009A2BAE">
      <w:pPr>
        <w:spacing w:after="0"/>
        <w:rPr>
          <w:b/>
          <w:bCs/>
          <w:lang w:val="pt-BR"/>
        </w:rPr>
      </w:pPr>
      <w:r w:rsidRPr="000327E6">
        <w:rPr>
          <w:b/>
          <w:bCs/>
          <w:lang w:val="pt-BR"/>
        </w:rPr>
        <w:t xml:space="preserve">Atividade do capítulo </w:t>
      </w:r>
      <w:r>
        <w:rPr>
          <w:b/>
          <w:bCs/>
          <w:lang w:val="pt-BR"/>
        </w:rPr>
        <w:t>7</w:t>
      </w:r>
    </w:p>
    <w:p w14:paraId="170FAF92" w14:textId="66F633FE" w:rsidR="009A2BAE" w:rsidRDefault="009A2BAE" w:rsidP="009A2BAE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Entrega para: 19/02</w:t>
      </w:r>
    </w:p>
    <w:p w14:paraId="442A57FB" w14:textId="77777777" w:rsidR="005D70B1" w:rsidRDefault="005D70B1" w:rsidP="009A2BAE">
      <w:pPr>
        <w:spacing w:after="0"/>
        <w:rPr>
          <w:b/>
          <w:bCs/>
          <w:lang w:val="pt-BR"/>
        </w:rPr>
      </w:pPr>
    </w:p>
    <w:p w14:paraId="34A8870B" w14:textId="13B28F26" w:rsidR="009A2BAE" w:rsidRPr="002D1523" w:rsidRDefault="009A2BAE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 xml:space="preserve">Considerando as definições do capítulo </w:t>
      </w:r>
      <w:r>
        <w:rPr>
          <w:b/>
          <w:bCs/>
          <w:lang w:val="pt-BR"/>
        </w:rPr>
        <w:t>7</w:t>
      </w:r>
      <w:r w:rsidRPr="002D1523">
        <w:rPr>
          <w:b/>
          <w:bCs/>
          <w:lang w:val="pt-BR"/>
        </w:rPr>
        <w:t xml:space="preserve"> de DVE</w:t>
      </w:r>
      <w:r>
        <w:rPr>
          <w:b/>
          <w:bCs/>
          <w:lang w:val="pt-BR"/>
        </w:rPr>
        <w:t xml:space="preserve"> e 10 do Curtis</w:t>
      </w:r>
      <w:r w:rsidRPr="002D1523">
        <w:rPr>
          <w:b/>
          <w:bCs/>
          <w:lang w:val="pt-BR"/>
        </w:rPr>
        <w:t>.</w:t>
      </w:r>
    </w:p>
    <w:p w14:paraId="405179FA" w14:textId="54CD7A7C" w:rsidR="009A2BAE" w:rsidRDefault="009A2BAE" w:rsidP="009A2BAE">
      <w:pPr>
        <w:spacing w:after="0"/>
        <w:rPr>
          <w:b/>
          <w:bCs/>
          <w:lang w:val="pt-BR"/>
        </w:rPr>
      </w:pPr>
      <w:r w:rsidRPr="002D1523">
        <w:rPr>
          <w:b/>
          <w:bCs/>
          <w:lang w:val="pt-BR"/>
        </w:rPr>
        <w:t>Estude e descreva (definição, princípios e funcionamento):</w:t>
      </w:r>
    </w:p>
    <w:p w14:paraId="69E0C41B" w14:textId="070E2D39" w:rsidR="009A2BAE" w:rsidRDefault="009A2BAE" w:rsidP="009A2BAE">
      <w:pPr>
        <w:spacing w:after="0"/>
        <w:rPr>
          <w:b/>
          <w:bCs/>
          <w:lang w:val="pt-BR"/>
        </w:rPr>
      </w:pPr>
    </w:p>
    <w:p w14:paraId="45E98CFE" w14:textId="0CA6FCE4" w:rsidR="009A2BAE" w:rsidRPr="009A2BAE" w:rsidRDefault="009A2BAE" w:rsidP="009A2BAE">
      <w:pPr>
        <w:spacing w:after="0"/>
        <w:rPr>
          <w:lang w:val="pt-BR"/>
        </w:rPr>
      </w:pPr>
      <w:r w:rsidRPr="009A2BAE">
        <w:rPr>
          <w:lang w:val="pt-BR"/>
        </w:rPr>
        <w:t>1) Estabilização</w:t>
      </w:r>
      <w:r>
        <w:rPr>
          <w:lang w:val="pt-BR"/>
        </w:rPr>
        <w:t xml:space="preserve"> de satélites</w:t>
      </w:r>
      <w:r w:rsidRPr="009A2BAE">
        <w:rPr>
          <w:lang w:val="pt-BR"/>
        </w:rPr>
        <w:t xml:space="preserve"> por gradiente de gravidade.</w:t>
      </w:r>
    </w:p>
    <w:p w14:paraId="29245C10" w14:textId="5BD51048" w:rsidR="009A2BAE" w:rsidRPr="009A2BAE" w:rsidRDefault="009A2BAE" w:rsidP="009A2BAE">
      <w:pPr>
        <w:spacing w:after="0"/>
        <w:rPr>
          <w:lang w:val="pt-BR"/>
        </w:rPr>
      </w:pPr>
      <w:r>
        <w:rPr>
          <w:lang w:val="pt-BR"/>
        </w:rPr>
        <w:t>2</w:t>
      </w:r>
      <w:r w:rsidRPr="009A2BAE">
        <w:rPr>
          <w:lang w:val="pt-BR"/>
        </w:rPr>
        <w:t>) Estabilização</w:t>
      </w:r>
      <w:r>
        <w:rPr>
          <w:lang w:val="pt-BR"/>
        </w:rPr>
        <w:t xml:space="preserve"> de satélites</w:t>
      </w:r>
      <w:r w:rsidRPr="009A2BAE">
        <w:rPr>
          <w:lang w:val="pt-BR"/>
        </w:rPr>
        <w:t xml:space="preserve"> por </w:t>
      </w:r>
      <w:r>
        <w:rPr>
          <w:lang w:val="pt-BR"/>
        </w:rPr>
        <w:t>spin</w:t>
      </w:r>
      <w:r w:rsidRPr="009A2BAE">
        <w:rPr>
          <w:lang w:val="pt-BR"/>
        </w:rPr>
        <w:t>.</w:t>
      </w:r>
    </w:p>
    <w:p w14:paraId="43E45F67" w14:textId="5F22919F" w:rsidR="009A2BAE" w:rsidRDefault="009A2BAE" w:rsidP="009A2BAE">
      <w:pPr>
        <w:spacing w:after="0"/>
        <w:rPr>
          <w:lang w:val="pt-BR"/>
        </w:rPr>
      </w:pPr>
      <w:r>
        <w:rPr>
          <w:lang w:val="pt-BR"/>
        </w:rPr>
        <w:t>3</w:t>
      </w:r>
      <w:r w:rsidRPr="009A2BAE">
        <w:rPr>
          <w:lang w:val="pt-BR"/>
        </w:rPr>
        <w:t xml:space="preserve">) </w:t>
      </w:r>
      <w:r>
        <w:rPr>
          <w:lang w:val="pt-BR"/>
        </w:rPr>
        <w:t>Controle de atitude dual spin.</w:t>
      </w:r>
    </w:p>
    <w:p w14:paraId="4C3961B8" w14:textId="2DB8AEB1" w:rsidR="009A2BAE" w:rsidRDefault="009A2BAE" w:rsidP="009A2BAE">
      <w:pPr>
        <w:spacing w:after="0"/>
        <w:rPr>
          <w:lang w:val="pt-BR"/>
        </w:rPr>
      </w:pPr>
      <w:r>
        <w:rPr>
          <w:lang w:val="pt-BR"/>
        </w:rPr>
        <w:t xml:space="preserve">4) Amortecedor de </w:t>
      </w:r>
      <w:proofErr w:type="spellStart"/>
      <w:r>
        <w:rPr>
          <w:lang w:val="pt-BR"/>
        </w:rPr>
        <w:t>nutação</w:t>
      </w:r>
      <w:proofErr w:type="spellEnd"/>
      <w:r>
        <w:rPr>
          <w:lang w:val="pt-BR"/>
        </w:rPr>
        <w:t>.</w:t>
      </w:r>
    </w:p>
    <w:p w14:paraId="21128595" w14:textId="58D529BA" w:rsidR="009A2BAE" w:rsidRDefault="009A2BAE" w:rsidP="009A2BAE">
      <w:pPr>
        <w:spacing w:after="0"/>
        <w:rPr>
          <w:lang w:val="pt-BR"/>
        </w:rPr>
      </w:pPr>
      <w:r>
        <w:rPr>
          <w:lang w:val="pt-BR"/>
        </w:rPr>
        <w:t xml:space="preserve">5) Controle por </w:t>
      </w:r>
      <w:proofErr w:type="spellStart"/>
      <w:r>
        <w:rPr>
          <w:lang w:val="pt-BR"/>
        </w:rPr>
        <w:t>thruster</w:t>
      </w:r>
      <w:proofErr w:type="spellEnd"/>
      <w:r>
        <w:rPr>
          <w:lang w:val="pt-BR"/>
        </w:rPr>
        <w:t>.</w:t>
      </w:r>
    </w:p>
    <w:p w14:paraId="04AEA827" w14:textId="05E63298" w:rsidR="009A2BAE" w:rsidRPr="009A2BAE" w:rsidRDefault="009A2BAE" w:rsidP="009A2BAE">
      <w:pPr>
        <w:spacing w:after="0"/>
        <w:rPr>
          <w:lang w:val="pt-BR"/>
        </w:rPr>
      </w:pPr>
      <w:r>
        <w:rPr>
          <w:lang w:val="pt-BR"/>
        </w:rPr>
        <w:t xml:space="preserve">6) Controle </w:t>
      </w:r>
      <w:proofErr w:type="spellStart"/>
      <w:r>
        <w:rPr>
          <w:lang w:val="pt-BR"/>
        </w:rPr>
        <w:t>despin</w:t>
      </w:r>
      <w:proofErr w:type="spellEnd"/>
      <w:r>
        <w:rPr>
          <w:lang w:val="pt-BR"/>
        </w:rPr>
        <w:t xml:space="preserve"> por Yo-Yo.</w:t>
      </w:r>
    </w:p>
    <w:sectPr w:rsidR="009A2BAE" w:rsidRPr="009A2BAE" w:rsidSect="005D70B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70C"/>
    <w:rsid w:val="00020D82"/>
    <w:rsid w:val="000327E6"/>
    <w:rsid w:val="00040DB9"/>
    <w:rsid w:val="00201212"/>
    <w:rsid w:val="002D1523"/>
    <w:rsid w:val="004B5587"/>
    <w:rsid w:val="005D70B1"/>
    <w:rsid w:val="006032F8"/>
    <w:rsid w:val="008629FB"/>
    <w:rsid w:val="009A2BAE"/>
    <w:rsid w:val="00CA3F1C"/>
    <w:rsid w:val="00CD6197"/>
    <w:rsid w:val="00D0770C"/>
    <w:rsid w:val="00E82B53"/>
    <w:rsid w:val="00F0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8CD3"/>
  <w15:chartTrackingRefBased/>
  <w15:docId w15:val="{BB4BE69E-DB52-4AF9-AE0F-374EB443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105F0E5DD2DB4D985B816EF042DEBE" ma:contentTypeVersion="5" ma:contentTypeDescription="Crie um novo documento." ma:contentTypeScope="" ma:versionID="348f36d82f8ca192dcc5b03fe12737df">
  <xsd:schema xmlns:xsd="http://www.w3.org/2001/XMLSchema" xmlns:xs="http://www.w3.org/2001/XMLSchema" xmlns:p="http://schemas.microsoft.com/office/2006/metadata/properties" xmlns:ns2="87ecce96-3d2c-4ca3-97e2-aaf22f9b2f71" targetNamespace="http://schemas.microsoft.com/office/2006/metadata/properties" ma:root="true" ma:fieldsID="685bcdb89d99ac0e57225e6c1ecf4ec1" ns2:_="">
    <xsd:import namespace="87ecce96-3d2c-4ca3-97e2-aaf22f9b2f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cce96-3d2c-4ca3-97e2-aaf22f9b2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2EAA48-F8F5-4CB7-AC9B-745F19A3DB7C}"/>
</file>

<file path=customXml/itemProps2.xml><?xml version="1.0" encoding="utf-8"?>
<ds:datastoreItem xmlns:ds="http://schemas.openxmlformats.org/officeDocument/2006/customXml" ds:itemID="{EAEEAFBB-362B-41ED-A279-FBAA96573CB7}"/>
</file>

<file path=customXml/itemProps3.xml><?xml version="1.0" encoding="utf-8"?>
<ds:datastoreItem xmlns:ds="http://schemas.openxmlformats.org/officeDocument/2006/customXml" ds:itemID="{4962305C-67A1-47F6-BF2C-4BED2EAFF8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Melo</dc:creator>
  <cp:keywords/>
  <dc:description/>
  <cp:lastModifiedBy>Cristiano Melo</cp:lastModifiedBy>
  <cp:revision>5</cp:revision>
  <dcterms:created xsi:type="dcterms:W3CDTF">2022-01-03T18:14:00Z</dcterms:created>
  <dcterms:modified xsi:type="dcterms:W3CDTF">2022-01-19T20:31:00Z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0x01010037105F0E5DD2DB4D985B816EF042DEBE</vt:lpwstr>
  </property>
</Properties>
</file>