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测试报告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6B7A"/>
          <w:sz w:val="24"/>
        </w:rPr>
        <w:t>当前测试范围</w:t>
      </w:r>
    </w:p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报告名称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测试报告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V3.0.35.2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测试任务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未选择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测试负责人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未分配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生成方式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系统当前报告导出为 DOCX 模板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报告范围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业务：VA业务 / 版本：V3.0.35.2 / 任务：未选择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测试范围摘要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测试业务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VA业务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来源类型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需求内容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测试内容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未填写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测试对象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V3.0.35.2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当前结论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可发布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用例执行统计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测试用例总数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执行用例数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成功用例数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失败用例数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阻塞用例数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未执行用例数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通过率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100%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缺陷统计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BUG总数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待跟进BUG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已提交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已修复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已验证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已关闭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严重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低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风险与结论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发布建议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可发布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结论说明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当前执行结果稳定，未发现明显发布阻塞。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补充结论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暂无补充结论。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测试结论与建议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当前判断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可发布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建议动作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可以进入发布确认，保留最终抽查记录。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失败用例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 条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阻塞用例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 条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待跟进BUG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 个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未执行用例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 条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重点关注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失败的用例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用例标题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业务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-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当前没有失败用例</w:t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未修复的BUG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BUG标题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严重级别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负责人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Lark链接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详情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-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当前没有未修复BUG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