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c>
          <w:tcPr/>
          <w:p w:rsidR="00000000" w:rsidDel="00000000" w:rsidP="00000000" w:rsidRDefault="00000000" w:rsidRPr="00000000" w14:paraId="00000001">
            <w:pPr>
              <w:contextualSpacing w:val="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NOMBRE</w:t>
            </w:r>
          </w:p>
        </w:tc>
        <w:tc>
          <w:tcPr>
            <w:gridSpan w:val="2"/>
          </w:tcPr>
          <w:p w:rsidR="00000000" w:rsidDel="00000000" w:rsidP="00000000" w:rsidRDefault="00000000" w:rsidRPr="00000000" w14:paraId="00000002">
            <w:pPr>
              <w:contextualSpacing w:val="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OSCAR FABIAN APOLINAR BOCANERGA</w:t>
            </w:r>
          </w:p>
        </w:tc>
      </w:tr>
      <w:tr>
        <w:tc>
          <w:tcPr/>
          <w:p w:rsidR="00000000" w:rsidDel="00000000" w:rsidP="00000000" w:rsidRDefault="00000000" w:rsidRPr="00000000" w14:paraId="00000004">
            <w:pPr>
              <w:contextualSpacing w:val="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PERFIL</w:t>
            </w:r>
          </w:p>
        </w:tc>
        <w:tc>
          <w:tcPr>
            <w:gridSpan w:val="2"/>
          </w:tcPr>
          <w:p w:rsidR="00000000" w:rsidDel="00000000" w:rsidP="00000000" w:rsidRDefault="00000000" w:rsidRPr="00000000" w14:paraId="00000005">
            <w:pPr>
              <w:contextualSpacing w:val="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PROMOTOR DE LECTURA, ESCRITURA Y ORALIDAD</w:t>
            </w:r>
          </w:p>
        </w:tc>
      </w:tr>
      <w:tr>
        <w:tc>
          <w:tcPr/>
          <w:p w:rsidR="00000000" w:rsidDel="00000000" w:rsidP="00000000" w:rsidRDefault="00000000" w:rsidRPr="00000000" w14:paraId="00000007">
            <w:pPr>
              <w:contextualSpacing w:val="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IEO </w:t>
            </w:r>
          </w:p>
          <w:p w:rsidR="00000000" w:rsidDel="00000000" w:rsidP="00000000" w:rsidRDefault="00000000" w:rsidRPr="00000000" w14:paraId="00000008">
            <w:pPr>
              <w:contextualSpacing w:val="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(SEDE)</w:t>
            </w:r>
          </w:p>
          <w:p w:rsidR="00000000" w:rsidDel="00000000" w:rsidP="00000000" w:rsidRDefault="00000000" w:rsidRPr="00000000" w14:paraId="00000009">
            <w:pPr>
              <w:contextualSpacing w:val="0"/>
              <w:rPr>
                <w:rFonts w:ascii="Arial" w:cs="Arial" w:eastAsia="Arial" w:hAnsi="Arial"/>
                <w:sz w:val="24"/>
                <w:szCs w:val="24"/>
              </w:rPr>
            </w:pPr>
            <w:r w:rsidDel="00000000" w:rsidR="00000000" w:rsidRPr="00000000">
              <w:rPr>
                <w:rFonts w:ascii="Arial" w:cs="Arial" w:eastAsia="Arial" w:hAnsi="Arial"/>
                <w:i w:val="1"/>
                <w:sz w:val="24"/>
                <w:szCs w:val="24"/>
                <w:rtl w:val="0"/>
              </w:rPr>
              <w:t xml:space="preserve">Escriba el nombre de cada una de las sedes que le corresponde</w:t>
            </w:r>
            <w:r w:rsidDel="00000000" w:rsidR="00000000" w:rsidRPr="00000000">
              <w:rPr>
                <w:rtl w:val="0"/>
              </w:rPr>
            </w:r>
          </w:p>
        </w:tc>
        <w:tc>
          <w:tcPr/>
          <w:p w:rsidR="00000000" w:rsidDel="00000000" w:rsidP="00000000" w:rsidRDefault="00000000" w:rsidRPr="00000000" w14:paraId="0000000A">
            <w:pPr>
              <w:contextualSpacing w:val="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¿CRONOGRAMA CONCERTADO?</w:t>
            </w:r>
          </w:p>
          <w:p w:rsidR="00000000" w:rsidDel="00000000" w:rsidP="00000000" w:rsidRDefault="00000000" w:rsidRPr="00000000" w14:paraId="0000000B">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(Responder SI O NO – Si su respuesta es </w:t>
            </w:r>
            <w:r w:rsidDel="00000000" w:rsidR="00000000" w:rsidRPr="00000000">
              <w:rPr>
                <w:rFonts w:ascii="Arial" w:cs="Arial" w:eastAsia="Arial" w:hAnsi="Arial"/>
                <w:b w:val="1"/>
                <w:i w:val="1"/>
                <w:sz w:val="24"/>
                <w:szCs w:val="24"/>
                <w:rtl w:val="0"/>
              </w:rPr>
              <w:t xml:space="preserve">SI</w:t>
            </w:r>
            <w:r w:rsidDel="00000000" w:rsidR="00000000" w:rsidRPr="00000000">
              <w:rPr>
                <w:rFonts w:ascii="Arial" w:cs="Arial" w:eastAsia="Arial" w:hAnsi="Arial"/>
                <w:i w:val="1"/>
                <w:sz w:val="24"/>
                <w:szCs w:val="24"/>
                <w:rtl w:val="0"/>
              </w:rPr>
              <w:t xml:space="preserve">, debe adjuntar cada uno de los cronogramas concertados, si su respuesta es </w:t>
            </w:r>
            <w:r w:rsidDel="00000000" w:rsidR="00000000" w:rsidRPr="00000000">
              <w:rPr>
                <w:rFonts w:ascii="Arial" w:cs="Arial" w:eastAsia="Arial" w:hAnsi="Arial"/>
                <w:b w:val="1"/>
                <w:i w:val="1"/>
                <w:sz w:val="24"/>
                <w:szCs w:val="24"/>
                <w:rtl w:val="0"/>
              </w:rPr>
              <w:t xml:space="preserve">NO</w:t>
            </w:r>
            <w:r w:rsidDel="00000000" w:rsidR="00000000" w:rsidRPr="00000000">
              <w:rPr>
                <w:rFonts w:ascii="Arial" w:cs="Arial" w:eastAsia="Arial" w:hAnsi="Arial"/>
                <w:i w:val="1"/>
                <w:sz w:val="24"/>
                <w:szCs w:val="24"/>
                <w:rtl w:val="0"/>
              </w:rPr>
              <w:t xml:space="preserve"> debe escribir el por qué)</w:t>
            </w:r>
          </w:p>
        </w:tc>
        <w:tc>
          <w:tcPr/>
          <w:p w:rsidR="00000000" w:rsidDel="00000000" w:rsidP="00000000" w:rsidRDefault="00000000" w:rsidRPr="00000000" w14:paraId="0000000C">
            <w:pPr>
              <w:contextualSpacing w:val="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¿HA REALIZADO ALGUNA ACTIVIDAD EN ESTA SEDE (IEO)?</w:t>
            </w:r>
          </w:p>
          <w:p w:rsidR="00000000" w:rsidDel="00000000" w:rsidP="00000000" w:rsidRDefault="00000000" w:rsidRPr="00000000" w14:paraId="0000000D">
            <w:pPr>
              <w:contextualSpacing w:val="0"/>
              <w:rPr>
                <w:rFonts w:ascii="Arial" w:cs="Arial" w:eastAsia="Arial" w:hAnsi="Arial"/>
                <w:i w:val="1"/>
                <w:sz w:val="24"/>
                <w:szCs w:val="24"/>
              </w:rPr>
            </w:pPr>
            <w:bookmarkStart w:colFirst="0" w:colLast="0" w:name="_gjdgxs" w:id="0"/>
            <w:bookmarkEnd w:id="0"/>
            <w:r w:rsidDel="00000000" w:rsidR="00000000" w:rsidRPr="00000000">
              <w:rPr>
                <w:rFonts w:ascii="Arial" w:cs="Arial" w:eastAsia="Arial" w:hAnsi="Arial"/>
                <w:i w:val="1"/>
                <w:sz w:val="24"/>
                <w:szCs w:val="24"/>
                <w:rtl w:val="0"/>
              </w:rPr>
              <w:t xml:space="preserve">Si su respuesta es SI, debe hacer una descripción individual de la actividad realizada</w:t>
            </w:r>
          </w:p>
        </w:tc>
      </w:tr>
      <w:tr>
        <w:trPr>
          <w:trHeight w:val="9120" w:hRule="atLeast"/>
        </w:trPr>
        <w:tc>
          <w:tcPr/>
          <w:p w:rsidR="00000000" w:rsidDel="00000000" w:rsidP="00000000" w:rsidRDefault="00000000" w:rsidRPr="00000000" w14:paraId="0000000E">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1.IEO Lloreda Caicedo</w:t>
            </w:r>
          </w:p>
        </w:tc>
        <w:tc>
          <w:tcPr/>
          <w:p w:rsidR="00000000" w:rsidDel="00000000" w:rsidP="00000000" w:rsidRDefault="00000000" w:rsidRPr="00000000" w14:paraId="0000000F">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Sí, concreta horario de ejecución con docentes del área de lengua castellana y coordinadora de la IEO de la siguiente manera:</w:t>
            </w:r>
          </w:p>
          <w:p w:rsidR="00000000" w:rsidDel="00000000" w:rsidP="00000000" w:rsidRDefault="00000000" w:rsidRPr="00000000" w14:paraId="0000001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Marzo 16 y 23</w:t>
            </w:r>
          </w:p>
          <w:p w:rsidR="00000000" w:rsidDel="00000000" w:rsidP="00000000" w:rsidRDefault="00000000" w:rsidRPr="00000000" w14:paraId="00000012">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Abril 6, 13 y 27</w:t>
            </w:r>
          </w:p>
          <w:p w:rsidR="00000000" w:rsidDel="00000000" w:rsidP="00000000" w:rsidRDefault="00000000" w:rsidRPr="00000000" w14:paraId="00000013">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Mayo 11 y 25</w:t>
            </w:r>
          </w:p>
          <w:p w:rsidR="00000000" w:rsidDel="00000000" w:rsidP="00000000" w:rsidRDefault="00000000" w:rsidRPr="00000000" w14:paraId="00000014">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Junio 8 y 22</w:t>
            </w:r>
          </w:p>
          <w:p w:rsidR="00000000" w:rsidDel="00000000" w:rsidP="00000000" w:rsidRDefault="00000000" w:rsidRPr="00000000" w14:paraId="00000015">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Agosto 10 y 24</w:t>
            </w:r>
          </w:p>
          <w:p w:rsidR="00000000" w:rsidDel="00000000" w:rsidP="00000000" w:rsidRDefault="00000000" w:rsidRPr="00000000" w14:paraId="00000016">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Septiembre 14 y 28</w:t>
            </w:r>
          </w:p>
          <w:p w:rsidR="00000000" w:rsidDel="00000000" w:rsidP="00000000" w:rsidRDefault="00000000" w:rsidRPr="00000000" w14:paraId="00000017">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Octubre 12 y 26</w:t>
            </w:r>
          </w:p>
          <w:p w:rsidR="00000000" w:rsidDel="00000000" w:rsidP="00000000" w:rsidRDefault="00000000" w:rsidRPr="00000000" w14:paraId="00000018">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noviembre 9 y 23</w:t>
            </w:r>
          </w:p>
          <w:p w:rsidR="00000000" w:rsidDel="00000000" w:rsidP="00000000" w:rsidRDefault="00000000" w:rsidRPr="00000000" w14:paraId="00000019">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Diciembre 7</w:t>
            </w:r>
          </w:p>
        </w:tc>
        <w:tc>
          <w:tcPr/>
          <w:p w:rsidR="00000000" w:rsidDel="00000000" w:rsidP="00000000" w:rsidRDefault="00000000" w:rsidRPr="00000000" w14:paraId="0000001A">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Sí – Se realizaron dos actividades:</w:t>
            </w:r>
          </w:p>
          <w:p w:rsidR="00000000" w:rsidDel="00000000" w:rsidP="00000000" w:rsidRDefault="00000000" w:rsidRPr="00000000" w14:paraId="0000001B">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 El 16 de marzo se realizó la presentación del proyecto a estudiantes mediante el saloneo, haciendo de esta manera la divulgación de MCEE y la convocatoria para el taller.</w:t>
            </w:r>
          </w:p>
          <w:p w:rsidR="00000000" w:rsidDel="00000000" w:rsidP="00000000" w:rsidRDefault="00000000" w:rsidRPr="00000000" w14:paraId="0000001C">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2.)Se inicia la agenda con estudiantes de promoción de lectura, escritura y oralidad. Se hacen lecturas en voz alta, jugando con las tonalidades y con preguntas determinantes para formar el diagnóstico de taller. se crea una hoja de vida creativa donde los estudiantes nos dan pistas para desarrollar las próximas jornadas, se deja trabajo autónomo para el desarrollo de un trabajo en común para la siguiente jornada.</w:t>
            </w:r>
          </w:p>
        </w:tc>
      </w:tr>
      <w:tr>
        <w:tc>
          <w:tcPr/>
          <w:p w:rsidR="00000000" w:rsidDel="00000000" w:rsidP="00000000" w:rsidRDefault="00000000" w:rsidRPr="00000000" w14:paraId="0000001D">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2.IEO Ciudad Córdoba</w:t>
            </w:r>
          </w:p>
        </w:tc>
        <w:tc>
          <w:tcPr/>
          <w:p w:rsidR="00000000" w:rsidDel="00000000" w:rsidP="00000000" w:rsidRDefault="00000000" w:rsidRPr="00000000" w14:paraId="0000001E">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Sí, concreta horario de ejecución con docente del área de lengua castellana de la siguiente manera:</w:t>
            </w:r>
          </w:p>
          <w:p w:rsidR="00000000" w:rsidDel="00000000" w:rsidP="00000000" w:rsidRDefault="00000000" w:rsidRPr="00000000" w14:paraId="0000001F">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Marzo 7 y 21</w:t>
            </w:r>
          </w:p>
          <w:p w:rsidR="00000000" w:rsidDel="00000000" w:rsidP="00000000" w:rsidRDefault="00000000" w:rsidRPr="00000000" w14:paraId="00000021">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Abril 4 y 18</w:t>
            </w:r>
          </w:p>
          <w:p w:rsidR="00000000" w:rsidDel="00000000" w:rsidP="00000000" w:rsidRDefault="00000000" w:rsidRPr="00000000" w14:paraId="00000022">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Mayo 2 y 16</w:t>
            </w:r>
          </w:p>
          <w:p w:rsidR="00000000" w:rsidDel="00000000" w:rsidP="00000000" w:rsidRDefault="00000000" w:rsidRPr="00000000" w14:paraId="00000023">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Junio 6 y 20</w:t>
            </w:r>
          </w:p>
          <w:p w:rsidR="00000000" w:rsidDel="00000000" w:rsidP="00000000" w:rsidRDefault="00000000" w:rsidRPr="00000000" w14:paraId="00000024">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Agosto 1 y 15</w:t>
            </w:r>
          </w:p>
          <w:p w:rsidR="00000000" w:rsidDel="00000000" w:rsidP="00000000" w:rsidRDefault="00000000" w:rsidRPr="00000000" w14:paraId="00000025">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Septiembre 5 y 19</w:t>
            </w:r>
          </w:p>
          <w:p w:rsidR="00000000" w:rsidDel="00000000" w:rsidP="00000000" w:rsidRDefault="00000000" w:rsidRPr="00000000" w14:paraId="00000026">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Octubre 3 y 17</w:t>
            </w:r>
          </w:p>
          <w:p w:rsidR="00000000" w:rsidDel="00000000" w:rsidP="00000000" w:rsidRDefault="00000000" w:rsidRPr="00000000" w14:paraId="00000027">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noviembre 7 y 21</w:t>
            </w:r>
          </w:p>
          <w:p w:rsidR="00000000" w:rsidDel="00000000" w:rsidP="00000000" w:rsidRDefault="00000000" w:rsidRPr="00000000" w14:paraId="00000028">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Diciembre 5</w:t>
            </w:r>
          </w:p>
        </w:tc>
        <w:tc>
          <w:tcPr/>
          <w:p w:rsidR="00000000" w:rsidDel="00000000" w:rsidP="00000000" w:rsidRDefault="00000000" w:rsidRPr="00000000" w14:paraId="00000029">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Sí – Se realizaron dos actividades:</w:t>
            </w:r>
          </w:p>
          <w:p w:rsidR="00000000" w:rsidDel="00000000" w:rsidP="00000000" w:rsidRDefault="00000000" w:rsidRPr="00000000" w14:paraId="0000002A">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1.)El 7 de marzo se realizó la presentación del proyecto frente a maestros y directivas de la IEO (todas las sedes)</w:t>
            </w:r>
          </w:p>
          <w:p w:rsidR="00000000" w:rsidDel="00000000" w:rsidP="00000000" w:rsidRDefault="00000000" w:rsidRPr="00000000" w14:paraId="0000002B">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2.)Se tenia pensado el saloneo para la convocatoria, al llegar a la IEO nos había clase por problemas de agua, así que capacitamos a la docente para la convocatoria quedando el compromiso por parte de ella para generar las dos convocatorias (Padres y Estudiantes)</w:t>
            </w:r>
          </w:p>
          <w:p w:rsidR="00000000" w:rsidDel="00000000" w:rsidP="00000000" w:rsidRDefault="00000000" w:rsidRPr="00000000" w14:paraId="0000002C">
            <w:pPr>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02D">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3.Olaya Herrera</w:t>
            </w:r>
          </w:p>
        </w:tc>
        <w:tc>
          <w:tcPr/>
          <w:p w:rsidR="00000000" w:rsidDel="00000000" w:rsidP="00000000" w:rsidRDefault="00000000" w:rsidRPr="00000000" w14:paraId="0000002E">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Sí, concreta horario de ejecución con Coordinadora de la siguiente manera:</w:t>
            </w:r>
          </w:p>
          <w:p w:rsidR="00000000" w:rsidDel="00000000" w:rsidP="00000000" w:rsidRDefault="00000000" w:rsidRPr="00000000" w14:paraId="0000002F">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Marzo 22</w:t>
            </w:r>
          </w:p>
          <w:p w:rsidR="00000000" w:rsidDel="00000000" w:rsidP="00000000" w:rsidRDefault="00000000" w:rsidRPr="00000000" w14:paraId="00000031">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Abril 10 y 24</w:t>
            </w:r>
          </w:p>
          <w:p w:rsidR="00000000" w:rsidDel="00000000" w:rsidP="00000000" w:rsidRDefault="00000000" w:rsidRPr="00000000" w14:paraId="00000032">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Mayo 8 y 22</w:t>
            </w:r>
          </w:p>
          <w:p w:rsidR="00000000" w:rsidDel="00000000" w:rsidP="00000000" w:rsidRDefault="00000000" w:rsidRPr="00000000" w14:paraId="00000033">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Junio 12 y 26</w:t>
            </w:r>
          </w:p>
          <w:p w:rsidR="00000000" w:rsidDel="00000000" w:rsidP="00000000" w:rsidRDefault="00000000" w:rsidRPr="00000000" w14:paraId="00000034">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Agosto 15 y 28</w:t>
            </w:r>
          </w:p>
          <w:p w:rsidR="00000000" w:rsidDel="00000000" w:rsidP="00000000" w:rsidRDefault="00000000" w:rsidRPr="00000000" w14:paraId="00000035">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Septiembre 11 y 25</w:t>
            </w:r>
          </w:p>
          <w:p w:rsidR="00000000" w:rsidDel="00000000" w:rsidP="00000000" w:rsidRDefault="00000000" w:rsidRPr="00000000" w14:paraId="00000036">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Octubre 9 y 23</w:t>
            </w:r>
          </w:p>
          <w:p w:rsidR="00000000" w:rsidDel="00000000" w:rsidP="00000000" w:rsidRDefault="00000000" w:rsidRPr="00000000" w14:paraId="00000037">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noviembre 13 y 27</w:t>
            </w:r>
          </w:p>
          <w:p w:rsidR="00000000" w:rsidDel="00000000" w:rsidP="00000000" w:rsidRDefault="00000000" w:rsidRPr="00000000" w14:paraId="00000038">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Diciembre 4 y 11</w:t>
            </w:r>
          </w:p>
          <w:p w:rsidR="00000000" w:rsidDel="00000000" w:rsidP="00000000" w:rsidRDefault="00000000" w:rsidRPr="00000000" w14:paraId="00000039">
            <w:pP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A">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Sí, se realizó la asignación de carga académica proyectada a todo el año escolar.</w:t>
            </w:r>
          </w:p>
        </w:tc>
      </w:tr>
      <w:tr>
        <w:tc>
          <w:tcPr/>
          <w:p w:rsidR="00000000" w:rsidDel="00000000" w:rsidP="00000000" w:rsidRDefault="00000000" w:rsidRPr="00000000" w14:paraId="0000003B">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4.IEO Montebello</w:t>
            </w:r>
          </w:p>
        </w:tc>
        <w:tc>
          <w:tcPr/>
          <w:p w:rsidR="00000000" w:rsidDel="00000000" w:rsidP="00000000" w:rsidRDefault="00000000" w:rsidRPr="00000000" w14:paraId="0000003C">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Sí, concreta horario de ejecución con Coordinadora de la siguiente manera:</w:t>
            </w:r>
          </w:p>
          <w:p w:rsidR="00000000" w:rsidDel="00000000" w:rsidP="00000000" w:rsidRDefault="00000000" w:rsidRPr="00000000" w14:paraId="0000003D">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Marzo 20 y 22</w:t>
            </w:r>
          </w:p>
          <w:p w:rsidR="00000000" w:rsidDel="00000000" w:rsidP="00000000" w:rsidRDefault="00000000" w:rsidRPr="00000000" w14:paraId="0000003F">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Abril 5 y 19 </w:t>
            </w:r>
          </w:p>
          <w:p w:rsidR="00000000" w:rsidDel="00000000" w:rsidP="00000000" w:rsidRDefault="00000000" w:rsidRPr="00000000" w14:paraId="0000004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Mayo 10 y 24</w:t>
            </w:r>
          </w:p>
          <w:p w:rsidR="00000000" w:rsidDel="00000000" w:rsidP="00000000" w:rsidRDefault="00000000" w:rsidRPr="00000000" w14:paraId="00000041">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Junio 7 y 21</w:t>
            </w:r>
          </w:p>
          <w:p w:rsidR="00000000" w:rsidDel="00000000" w:rsidP="00000000" w:rsidRDefault="00000000" w:rsidRPr="00000000" w14:paraId="00000042">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Agosto 9 y 23</w:t>
            </w:r>
          </w:p>
          <w:p w:rsidR="00000000" w:rsidDel="00000000" w:rsidP="00000000" w:rsidRDefault="00000000" w:rsidRPr="00000000" w14:paraId="00000043">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Septiembre 6 y 20</w:t>
            </w:r>
          </w:p>
          <w:p w:rsidR="00000000" w:rsidDel="00000000" w:rsidP="00000000" w:rsidRDefault="00000000" w:rsidRPr="00000000" w14:paraId="00000044">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Octubre 4 y 18</w:t>
            </w:r>
          </w:p>
          <w:p w:rsidR="00000000" w:rsidDel="00000000" w:rsidP="00000000" w:rsidRDefault="00000000" w:rsidRPr="00000000" w14:paraId="00000045">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noviembre 8 y 22</w:t>
            </w:r>
          </w:p>
          <w:p w:rsidR="00000000" w:rsidDel="00000000" w:rsidP="00000000" w:rsidRDefault="00000000" w:rsidRPr="00000000" w14:paraId="00000046">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Diciembre 6</w:t>
            </w:r>
          </w:p>
        </w:tc>
        <w:tc>
          <w:tcPr/>
          <w:p w:rsidR="00000000" w:rsidDel="00000000" w:rsidP="00000000" w:rsidRDefault="00000000" w:rsidRPr="00000000" w14:paraId="00000047">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No, la institución no ayuda mucho, el 20 de marzo teníamos reunión a las 4pm, nos hicieron asistir a nada, ya que no hubo jornada escolar. y el 22 de marzo despues de una reunión de dos hora para cuadrar los horarios de taller con las profesoras del área de lengua castellana la coordinadora dice que no podemos trabajar en jornada en la mañana por motivos de espacios en la institución, que tampoco se hace responsable de los estudiantes de la jornada tarde asistentes en la mañana, así que se habla con el docente de la tarde para trabajar en jornada tarde, se respetará las fechas pero falta cuadrar con él las horas en que se dará el taller.</w:t>
            </w:r>
          </w:p>
        </w:tc>
      </w:tr>
      <w:tr>
        <w:trPr>
          <w:trHeight w:val="240" w:hRule="atLeast"/>
        </w:trPr>
        <w:tc>
          <w:tcPr/>
          <w:p w:rsidR="00000000" w:rsidDel="00000000" w:rsidP="00000000" w:rsidRDefault="00000000" w:rsidRPr="00000000" w14:paraId="00000048">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5.Carlos Holguín Mallarino</w:t>
            </w:r>
          </w:p>
        </w:tc>
        <w:tc>
          <w:tcPr>
            <w:vMerge w:val="restart"/>
          </w:tcPr>
          <w:p w:rsidR="00000000" w:rsidDel="00000000" w:rsidP="00000000" w:rsidRDefault="00000000" w:rsidRPr="00000000" w14:paraId="00000049">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NO – El día 22 de marzo fue la primera reunión en la institución, los promotores no pudimos asistir ya que estuvimos divididos en Montebello y Olaya Herrera.</w:t>
            </w:r>
          </w:p>
          <w:p w:rsidR="00000000" w:rsidDel="00000000" w:rsidP="00000000" w:rsidRDefault="00000000" w:rsidRPr="00000000" w14:paraId="0000004A">
            <w:pPr>
              <w:contextualSpacing w:val="0"/>
              <w:rPr>
                <w:rFonts w:ascii="Arial" w:cs="Arial" w:eastAsia="Arial" w:hAnsi="Arial"/>
                <w:sz w:val="24"/>
                <w:szCs w:val="24"/>
              </w:rPr>
            </w:pPr>
            <w:r w:rsidDel="00000000" w:rsidR="00000000" w:rsidRPr="00000000">
              <w:rPr>
                <w:rtl w:val="0"/>
              </w:rPr>
            </w:r>
          </w:p>
        </w:tc>
        <w:tc>
          <w:tcPr>
            <w:vMerge w:val="restart"/>
          </w:tcPr>
          <w:p w:rsidR="00000000" w:rsidDel="00000000" w:rsidP="00000000" w:rsidRDefault="00000000" w:rsidRPr="00000000" w14:paraId="0000004B">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No, según la dinamizadora tendríamos reunión el 4 de abril, pero aun no nos dice lugar y hora.</w:t>
            </w:r>
          </w:p>
        </w:tc>
      </w:tr>
      <w:tr>
        <w:trPr>
          <w:trHeight w:val="240" w:hRule="atLeast"/>
        </w:trPr>
        <w:tc>
          <w:tcPr/>
          <w:p w:rsidR="00000000" w:rsidDel="00000000" w:rsidP="00000000" w:rsidRDefault="00000000" w:rsidRPr="00000000" w14:paraId="0000004C">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6.Niño Jesús de Atocha</w:t>
            </w:r>
          </w:p>
        </w:tc>
        <w:tc>
          <w:tcPr>
            <w:vMerge w:val="continue"/>
          </w:tcPr>
          <w:p w:rsidR="00000000" w:rsidDel="00000000" w:rsidP="00000000" w:rsidRDefault="00000000" w:rsidRPr="00000000" w14:paraId="0000004D">
            <w:pPr>
              <w:spacing w:after="0" w:before="0" w:line="240" w:lineRule="auto"/>
              <w:ind w:left="0" w:firstLine="0"/>
              <w:contextualSpacing w:val="0"/>
              <w:rPr>
                <w:rFonts w:ascii="Arial" w:cs="Arial" w:eastAsia="Arial" w:hAnsi="Arial"/>
                <w:sz w:val="24"/>
                <w:szCs w:val="24"/>
              </w:rPr>
            </w:pPr>
            <w:r w:rsidDel="00000000" w:rsidR="00000000" w:rsidRPr="00000000">
              <w:rPr>
                <w:rtl w:val="0"/>
              </w:rPr>
            </w:r>
          </w:p>
        </w:tc>
        <w:tc>
          <w:tcPr>
            <w:vMerge w:val="continue"/>
          </w:tcPr>
          <w:p w:rsidR="00000000" w:rsidDel="00000000" w:rsidP="00000000" w:rsidRDefault="00000000" w:rsidRPr="00000000" w14:paraId="0000004E">
            <w:pPr>
              <w:spacing w:after="0" w:before="0" w:line="240" w:lineRule="auto"/>
              <w:ind w:left="0" w:firstLine="0"/>
              <w:contextualSpacing w:val="0"/>
              <w:rPr>
                <w:rFonts w:ascii="Arial" w:cs="Arial" w:eastAsia="Arial" w:hAnsi="Arial"/>
                <w:sz w:val="24"/>
                <w:szCs w:val="24"/>
              </w:rPr>
            </w:pPr>
            <w:r w:rsidDel="00000000" w:rsidR="00000000" w:rsidRPr="00000000">
              <w:rPr>
                <w:rtl w:val="0"/>
              </w:rPr>
            </w:r>
          </w:p>
        </w:tc>
      </w:tr>
      <w:tr>
        <w:trPr>
          <w:trHeight w:val="240" w:hRule="atLeast"/>
        </w:trPr>
        <w:tc>
          <w:tcPr/>
          <w:p w:rsidR="00000000" w:rsidDel="00000000" w:rsidP="00000000" w:rsidRDefault="00000000" w:rsidRPr="00000000" w14:paraId="0000004F">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7.Miguel de Pombo</w:t>
            </w:r>
          </w:p>
        </w:tc>
        <w:tc>
          <w:tcPr>
            <w:vMerge w:val="continue"/>
          </w:tcPr>
          <w:p w:rsidR="00000000" w:rsidDel="00000000" w:rsidP="00000000" w:rsidRDefault="00000000" w:rsidRPr="00000000" w14:paraId="00000050">
            <w:pPr>
              <w:spacing w:after="0" w:before="0" w:line="240" w:lineRule="auto"/>
              <w:ind w:left="0" w:firstLine="0"/>
              <w:contextualSpacing w:val="0"/>
              <w:rPr>
                <w:rFonts w:ascii="Arial" w:cs="Arial" w:eastAsia="Arial" w:hAnsi="Arial"/>
                <w:sz w:val="24"/>
                <w:szCs w:val="24"/>
              </w:rPr>
            </w:pPr>
            <w:r w:rsidDel="00000000" w:rsidR="00000000" w:rsidRPr="00000000">
              <w:rPr>
                <w:rtl w:val="0"/>
              </w:rPr>
            </w:r>
          </w:p>
        </w:tc>
        <w:tc>
          <w:tcPr>
            <w:vMerge w:val="continue"/>
          </w:tcPr>
          <w:p w:rsidR="00000000" w:rsidDel="00000000" w:rsidP="00000000" w:rsidRDefault="00000000" w:rsidRPr="00000000" w14:paraId="00000051">
            <w:pPr>
              <w:spacing w:after="0" w:before="0" w:line="240" w:lineRule="auto"/>
              <w:ind w:left="0" w:firstLine="0"/>
              <w:contextualSpacing w:val="0"/>
              <w:rPr>
                <w:rFonts w:ascii="Arial" w:cs="Arial" w:eastAsia="Arial" w:hAnsi="Arial"/>
                <w:sz w:val="24"/>
                <w:szCs w:val="24"/>
              </w:rPr>
            </w:pPr>
            <w:r w:rsidDel="00000000" w:rsidR="00000000" w:rsidRPr="00000000">
              <w:rPr>
                <w:rtl w:val="0"/>
              </w:rPr>
            </w:r>
          </w:p>
        </w:tc>
      </w:tr>
      <w:tr>
        <w:tc>
          <w:tcPr>
            <w:gridSpan w:val="3"/>
          </w:tcPr>
          <w:p w:rsidR="00000000" w:rsidDel="00000000" w:rsidP="00000000" w:rsidRDefault="00000000" w:rsidRPr="00000000" w14:paraId="00000052">
            <w:pPr>
              <w:contextualSpacing w:val="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OBSERVACIONES INDIVIDUALES</w:t>
            </w:r>
          </w:p>
          <w:p w:rsidR="00000000" w:rsidDel="00000000" w:rsidP="00000000" w:rsidRDefault="00000000" w:rsidRPr="00000000" w14:paraId="00000053">
            <w:pPr>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Escribir las situaciones que se han presentado durante la concertación de cronogramas y planeación</w:t>
            </w:r>
          </w:p>
        </w:tc>
      </w:tr>
      <w:tr>
        <w:tc>
          <w:tcPr>
            <w:gridSpan w:val="3"/>
          </w:tcPr>
          <w:p w:rsidR="00000000" w:rsidDel="00000000" w:rsidP="00000000" w:rsidRDefault="00000000" w:rsidRPr="00000000" w14:paraId="00000056">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Las cuatro de las siete instituciones asignadas cuentan con suficiente disposición para el desarrollo del proyecto, sin embargo quedan dudas con respecto al trabajo con padres de familia, ya que no cuentan con un grupo de padre activos en las actividades escolares. Así mismo notó con preocupación los medios de comunicación y la información manejada por los coordinadores zonales, dinamizadores y miembros de los equipos, no es posible que se esté usando whatsaap como medio oficial de comunicación, prefiero usar un mail institucional que sea oficial y serio para tal fin.</w:t>
            </w:r>
          </w:p>
          <w:p w:rsidR="00000000" w:rsidDel="00000000" w:rsidP="00000000" w:rsidRDefault="00000000" w:rsidRPr="00000000" w14:paraId="00000057">
            <w:pPr>
              <w:contextualSpacing w:val="0"/>
              <w:rPr>
                <w:rFonts w:ascii="Arial" w:cs="Arial" w:eastAsia="Arial" w:hAnsi="Arial"/>
                <w:b w:val="1"/>
                <w:i w:val="1"/>
                <w:sz w:val="24"/>
                <w:szCs w:val="24"/>
              </w:rPr>
            </w:pPr>
            <w:r w:rsidDel="00000000" w:rsidR="00000000" w:rsidRPr="00000000">
              <w:rPr>
                <w:rtl w:val="0"/>
              </w:rPr>
            </w:r>
          </w:p>
        </w:tc>
      </w:tr>
    </w:tbl>
    <w:p w:rsidR="00000000" w:rsidDel="00000000" w:rsidP="00000000" w:rsidRDefault="00000000" w:rsidRPr="00000000" w14:paraId="0000005A">
      <w:pPr>
        <w:tabs>
          <w:tab w:val="left" w:pos="240"/>
          <w:tab w:val="center" w:pos="4419"/>
        </w:tabs>
        <w:contextualSpacing w:val="0"/>
        <w:rPr>
          <w:rFonts w:ascii="Arial" w:cs="Arial" w:eastAsia="Arial" w:hAnsi="Arial"/>
          <w:b w:val="1"/>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ab/>
        <w:t xml:space="preserve">REGISTRO INDIVIDUAL – MARZO</w:t>
      </w:r>
    </w:p>
    <w:p w:rsidR="00000000" w:rsidDel="00000000" w:rsidP="00000000" w:rsidRDefault="00000000" w:rsidRPr="00000000" w14:paraId="0000005B">
      <w:pPr>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CONCERTACIÓN DE CRONOGRAMAS</w:t>
      </w:r>
      <w:r w:rsidDel="00000000" w:rsidR="00000000" w:rsidRPr="00000000">
        <w:rPr>
          <w:rtl w:val="0"/>
        </w:rPr>
      </w:r>
    </w:p>
    <w:p w:rsidR="00000000" w:rsidDel="00000000" w:rsidP="00000000" w:rsidRDefault="00000000" w:rsidRPr="00000000" w14:paraId="0000005C">
      <w:pPr>
        <w:contextualSpacing w:val="0"/>
        <w:rPr>
          <w:rFonts w:ascii="Arial" w:cs="Arial" w:eastAsia="Arial" w:hAnsi="Arial"/>
          <w:sz w:val="24"/>
          <w:szCs w:val="24"/>
        </w:rPr>
      </w:pPr>
      <w:r w:rsidDel="00000000" w:rsidR="00000000" w:rsidRPr="00000000">
        <w:rPr>
          <w:rtl w:val="0"/>
        </w:rPr>
      </w:r>
    </w:p>
    <w:sectPr>
      <w:headerReference r:id="rId6"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-1080134</wp:posOffset>
          </wp:positionH>
          <wp:positionV relativeFrom="paragraph">
            <wp:posOffset>-890270</wp:posOffset>
          </wp:positionV>
          <wp:extent cx="7701432" cy="1152525"/>
          <wp:effectExtent b="0" l="0" r="0" t="0"/>
          <wp:wrapNone/>
          <wp:docPr descr="https://lh4.googleusercontent.com/N65_A9U8gMy3Vuwrh40eTIx3m620Zs-P-ncImy23Qy89N6EjO_y1ttZjw9pUT6QooH9AaPp0w_ppgQv5RL4ZuZVhTsH6iJtv33mUNdmPPyPEZ3t5DmXDg1jedbPUwFjgKUWpS8dq" id="1" name="image2.png"/>
          <a:graphic>
            <a:graphicData uri="http://schemas.openxmlformats.org/drawingml/2006/picture">
              <pic:pic>
                <pic:nvPicPr>
                  <pic:cNvPr descr="https://lh4.googleusercontent.com/N65_A9U8gMy3Vuwrh40eTIx3m620Zs-P-ncImy23Qy89N6EjO_y1ttZjw9pUT6QooH9AaPp0w_ppgQv5RL4ZuZVhTsH6iJtv33mUNdmPPyPEZ3t5DmXDg1jedbPUwFjgKUWpS8dq" id="0" name="image2.png"/>
                  <pic:cNvPicPr preferRelativeResize="0"/>
                </pic:nvPicPr>
                <pic:blipFill>
                  <a:blip r:embed="rId1"/>
                  <a:srcRect b="0" l="0" r="0" t="0"/>
                  <a:stretch>
                    <a:fillRect/>
                  </a:stretch>
                </pic:blipFill>
                <pic:spPr>
                  <a:xfrm>
                    <a:off x="0" y="0"/>
                    <a:ext cx="7701432" cy="11525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s-C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