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Y="3046"/>
        <w:tblW w:w="0" w:type="auto"/>
        <w:tblLook w:val="04A0" w:firstRow="1" w:lastRow="0" w:firstColumn="1" w:lastColumn="0" w:noHBand="0" w:noVBand="1"/>
      </w:tblPr>
      <w:tblGrid>
        <w:gridCol w:w="2942"/>
        <w:gridCol w:w="2943"/>
        <w:gridCol w:w="2943"/>
      </w:tblGrid>
      <w:tr w:rsidR="00721854" w:rsidRPr="00721854" w:rsidTr="00846DC3">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NOMBRE</w:t>
            </w:r>
          </w:p>
        </w:tc>
        <w:tc>
          <w:tcPr>
            <w:tcW w:w="5886" w:type="dxa"/>
            <w:gridSpan w:val="2"/>
          </w:tcPr>
          <w:p w:rsidR="00721854" w:rsidRPr="004672FF" w:rsidRDefault="004672FF" w:rsidP="00721854">
            <w:pPr>
              <w:rPr>
                <w:rFonts w:ascii="Arial" w:hAnsi="Arial" w:cs="Arial"/>
                <w:b/>
                <w:sz w:val="24"/>
                <w:szCs w:val="24"/>
              </w:rPr>
            </w:pPr>
            <w:proofErr w:type="spellStart"/>
            <w:r>
              <w:rPr>
                <w:rFonts w:ascii="Arial" w:hAnsi="Arial" w:cs="Arial"/>
                <w:b/>
                <w:sz w:val="24"/>
                <w:szCs w:val="24"/>
              </w:rPr>
              <w:t>Wilfrand</w:t>
            </w:r>
            <w:proofErr w:type="spellEnd"/>
            <w:r>
              <w:rPr>
                <w:rFonts w:ascii="Arial" w:hAnsi="Arial" w:cs="Arial"/>
                <w:b/>
                <w:sz w:val="24"/>
                <w:szCs w:val="24"/>
              </w:rPr>
              <w:t xml:space="preserve"> Sergio </w:t>
            </w:r>
            <w:proofErr w:type="spellStart"/>
            <w:r>
              <w:rPr>
                <w:rFonts w:ascii="Arial" w:hAnsi="Arial" w:cs="Arial"/>
                <w:b/>
                <w:sz w:val="24"/>
                <w:szCs w:val="24"/>
              </w:rPr>
              <w:t>Anacona</w:t>
            </w:r>
            <w:proofErr w:type="spellEnd"/>
            <w:r>
              <w:rPr>
                <w:rFonts w:ascii="Arial" w:hAnsi="Arial" w:cs="Arial"/>
                <w:b/>
                <w:sz w:val="24"/>
                <w:szCs w:val="24"/>
              </w:rPr>
              <w:t xml:space="preserve"> Cárdenas</w:t>
            </w:r>
          </w:p>
          <w:p w:rsidR="00C5516B" w:rsidRPr="00721854" w:rsidRDefault="00C5516B" w:rsidP="00721854">
            <w:pPr>
              <w:rPr>
                <w:rFonts w:ascii="Arial" w:hAnsi="Arial" w:cs="Arial"/>
                <w:b/>
                <w:i/>
                <w:sz w:val="24"/>
                <w:szCs w:val="24"/>
              </w:rPr>
            </w:pPr>
          </w:p>
        </w:tc>
      </w:tr>
      <w:tr w:rsidR="00721854" w:rsidRPr="00721854" w:rsidTr="002579FB">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PERFIL</w:t>
            </w:r>
          </w:p>
        </w:tc>
        <w:tc>
          <w:tcPr>
            <w:tcW w:w="5886" w:type="dxa"/>
            <w:gridSpan w:val="2"/>
          </w:tcPr>
          <w:p w:rsidR="00721854" w:rsidRDefault="00721854" w:rsidP="00721854">
            <w:pPr>
              <w:rPr>
                <w:rFonts w:ascii="Arial" w:hAnsi="Arial" w:cs="Arial"/>
                <w:b/>
                <w:i/>
                <w:sz w:val="24"/>
                <w:szCs w:val="24"/>
              </w:rPr>
            </w:pPr>
          </w:p>
          <w:p w:rsidR="00C5516B" w:rsidRPr="004672FF" w:rsidRDefault="004672FF" w:rsidP="00721854">
            <w:pPr>
              <w:rPr>
                <w:rFonts w:ascii="Arial" w:hAnsi="Arial" w:cs="Arial"/>
                <w:b/>
                <w:sz w:val="24"/>
                <w:szCs w:val="24"/>
              </w:rPr>
            </w:pPr>
            <w:r>
              <w:rPr>
                <w:rFonts w:ascii="Arial" w:hAnsi="Arial" w:cs="Arial"/>
                <w:b/>
                <w:sz w:val="24"/>
                <w:szCs w:val="24"/>
              </w:rPr>
              <w:t>Promotor de lectura</w:t>
            </w:r>
          </w:p>
        </w:tc>
      </w:tr>
      <w:tr w:rsidR="00721854" w:rsidRPr="00721854" w:rsidTr="00721854">
        <w:tc>
          <w:tcPr>
            <w:tcW w:w="2942"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 xml:space="preserve">IEO </w:t>
            </w:r>
          </w:p>
          <w:p w:rsidR="00721854" w:rsidRPr="00721854" w:rsidRDefault="00721854" w:rsidP="00721854">
            <w:pPr>
              <w:rPr>
                <w:rFonts w:ascii="Arial" w:hAnsi="Arial" w:cs="Arial"/>
                <w:b/>
                <w:i/>
                <w:sz w:val="24"/>
                <w:szCs w:val="24"/>
              </w:rPr>
            </w:pPr>
            <w:r w:rsidRPr="00721854">
              <w:rPr>
                <w:rFonts w:ascii="Arial" w:hAnsi="Arial" w:cs="Arial"/>
                <w:b/>
                <w:i/>
                <w:sz w:val="24"/>
                <w:szCs w:val="24"/>
              </w:rPr>
              <w:t>(SEDE)</w:t>
            </w:r>
          </w:p>
          <w:p w:rsidR="00721854" w:rsidRPr="00721854" w:rsidRDefault="00721854" w:rsidP="00721854">
            <w:pPr>
              <w:rPr>
                <w:rFonts w:ascii="Arial" w:hAnsi="Arial" w:cs="Arial"/>
                <w:sz w:val="24"/>
                <w:szCs w:val="24"/>
              </w:rPr>
            </w:pPr>
            <w:r w:rsidRPr="00721854">
              <w:rPr>
                <w:rFonts w:ascii="Arial" w:hAnsi="Arial" w:cs="Arial"/>
                <w:i/>
                <w:sz w:val="24"/>
                <w:szCs w:val="24"/>
              </w:rPr>
              <w:t>Escriba el nombre de cada una de las sedes que le corresponde</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¿CRONOGRAMA CONCERTADO?</w:t>
            </w:r>
          </w:p>
          <w:p w:rsidR="00721854" w:rsidRPr="00721854" w:rsidRDefault="00721854" w:rsidP="00721854">
            <w:pPr>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rsidR="00721854" w:rsidRPr="00721854" w:rsidRDefault="00721854" w:rsidP="00721854">
            <w:pPr>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r w:rsidRPr="00721854">
              <w:rPr>
                <w:rFonts w:ascii="Arial" w:hAnsi="Arial" w:cs="Arial"/>
                <w:i/>
                <w:sz w:val="24"/>
                <w:szCs w:val="24"/>
              </w:rPr>
              <w:t xml:space="preserve"> de la actividad realizada</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1.</w:t>
            </w:r>
            <w:r w:rsidR="004672FF">
              <w:rPr>
                <w:rFonts w:ascii="Arial" w:hAnsi="Arial" w:cs="Arial"/>
                <w:sz w:val="24"/>
                <w:szCs w:val="24"/>
              </w:rPr>
              <w:t xml:space="preserve"> IEO Luis Fernando Caicedo – Central- (</w:t>
            </w:r>
            <w:r w:rsidR="004672FF" w:rsidRPr="004672FF">
              <w:rPr>
                <w:rFonts w:ascii="Arial" w:hAnsi="Arial" w:cs="Arial"/>
                <w:sz w:val="24"/>
                <w:szCs w:val="24"/>
              </w:rPr>
              <w:t>Av. 5 Oeste No 47A 04</w:t>
            </w:r>
            <w:r w:rsidR="004672FF">
              <w:rPr>
                <w:rFonts w:ascii="Arial" w:hAnsi="Arial" w:cs="Arial"/>
                <w:sz w:val="24"/>
                <w:szCs w:val="24"/>
              </w:rPr>
              <w:t>)</w:t>
            </w:r>
          </w:p>
        </w:tc>
        <w:tc>
          <w:tcPr>
            <w:tcW w:w="2943" w:type="dxa"/>
          </w:tcPr>
          <w:p w:rsidR="00721854" w:rsidRPr="00721854" w:rsidRDefault="004970D0" w:rsidP="00721854">
            <w:pPr>
              <w:rPr>
                <w:rFonts w:ascii="Arial" w:hAnsi="Arial" w:cs="Arial"/>
                <w:sz w:val="24"/>
                <w:szCs w:val="24"/>
              </w:rPr>
            </w:pPr>
            <w:r>
              <w:rPr>
                <w:rFonts w:ascii="Arial" w:hAnsi="Arial" w:cs="Arial"/>
                <w:sz w:val="24"/>
                <w:szCs w:val="24"/>
              </w:rPr>
              <w:t>Si. (Parcialmente). Se ha concertado cronograma de encuentro con estudiantes</w:t>
            </w:r>
            <w:r w:rsidR="0036608B">
              <w:rPr>
                <w:rFonts w:ascii="Arial" w:hAnsi="Arial" w:cs="Arial"/>
                <w:sz w:val="24"/>
                <w:szCs w:val="24"/>
              </w:rPr>
              <w:t xml:space="preserve">. No se han concertado fechas para actividades con </w:t>
            </w:r>
            <w:r w:rsidR="006A0E76">
              <w:rPr>
                <w:rFonts w:ascii="Arial" w:hAnsi="Arial" w:cs="Arial"/>
                <w:sz w:val="24"/>
                <w:szCs w:val="24"/>
              </w:rPr>
              <w:t>familias</w:t>
            </w:r>
            <w:r w:rsidR="0036608B">
              <w:rPr>
                <w:rFonts w:ascii="Arial" w:hAnsi="Arial" w:cs="Arial"/>
                <w:sz w:val="24"/>
                <w:szCs w:val="24"/>
              </w:rPr>
              <w:t xml:space="preserve"> ni para apoyo a proyectos institucionales.</w:t>
            </w:r>
          </w:p>
        </w:tc>
        <w:tc>
          <w:tcPr>
            <w:tcW w:w="2943" w:type="dxa"/>
          </w:tcPr>
          <w:p w:rsidR="00721854" w:rsidRPr="00721854" w:rsidRDefault="006F7B50" w:rsidP="00721854">
            <w:pPr>
              <w:rPr>
                <w:rFonts w:ascii="Arial" w:hAnsi="Arial" w:cs="Arial"/>
                <w:sz w:val="24"/>
                <w:szCs w:val="24"/>
              </w:rPr>
            </w:pPr>
            <w:r>
              <w:rPr>
                <w:rFonts w:ascii="Arial" w:hAnsi="Arial" w:cs="Arial"/>
                <w:sz w:val="24"/>
                <w:szCs w:val="24"/>
              </w:rPr>
              <w:t>No</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2.</w:t>
            </w:r>
            <w:r w:rsidR="004672FF">
              <w:rPr>
                <w:rFonts w:ascii="Arial" w:hAnsi="Arial" w:cs="Arial"/>
                <w:sz w:val="24"/>
                <w:szCs w:val="24"/>
              </w:rPr>
              <w:t>IEO Luis Fernando Caicedo – Sede: Cecilia Caballero de López- (</w:t>
            </w:r>
            <w:r w:rsidR="004672FF" w:rsidRPr="004672FF">
              <w:rPr>
                <w:rFonts w:ascii="Arial" w:hAnsi="Arial" w:cs="Arial"/>
                <w:sz w:val="24"/>
                <w:szCs w:val="24"/>
              </w:rPr>
              <w:t>Av. 5 Oeste No 34-100</w:t>
            </w:r>
            <w:r w:rsidR="004672FF">
              <w:rPr>
                <w:rFonts w:ascii="Arial" w:hAnsi="Arial" w:cs="Arial"/>
                <w:sz w:val="24"/>
                <w:szCs w:val="24"/>
              </w:rPr>
              <w:t>)</w:t>
            </w:r>
          </w:p>
        </w:tc>
        <w:tc>
          <w:tcPr>
            <w:tcW w:w="2943" w:type="dxa"/>
          </w:tcPr>
          <w:p w:rsidR="00721854" w:rsidRPr="00721854" w:rsidRDefault="0036608B" w:rsidP="00721854">
            <w:pPr>
              <w:rPr>
                <w:rFonts w:ascii="Arial" w:hAnsi="Arial" w:cs="Arial"/>
                <w:sz w:val="24"/>
                <w:szCs w:val="24"/>
              </w:rPr>
            </w:pPr>
            <w:r>
              <w:rPr>
                <w:rFonts w:ascii="Arial" w:hAnsi="Arial" w:cs="Arial"/>
                <w:sz w:val="24"/>
                <w:szCs w:val="24"/>
              </w:rPr>
              <w:t xml:space="preserve">Si. (Parcialmente). Se ha concertado cronograma de encuentro con estudiantes. No se han concertado fechas para actividades con </w:t>
            </w:r>
            <w:r w:rsidR="006A0E76">
              <w:rPr>
                <w:rFonts w:ascii="Arial" w:hAnsi="Arial" w:cs="Arial"/>
                <w:sz w:val="24"/>
                <w:szCs w:val="24"/>
              </w:rPr>
              <w:t>familias</w:t>
            </w:r>
            <w:r>
              <w:rPr>
                <w:rFonts w:ascii="Arial" w:hAnsi="Arial" w:cs="Arial"/>
                <w:sz w:val="24"/>
                <w:szCs w:val="24"/>
              </w:rPr>
              <w:t xml:space="preserve"> ni para apoyo a proyectos institucionales.</w:t>
            </w:r>
          </w:p>
        </w:tc>
        <w:tc>
          <w:tcPr>
            <w:tcW w:w="2943" w:type="dxa"/>
          </w:tcPr>
          <w:p w:rsidR="00721854" w:rsidRPr="00721854" w:rsidRDefault="006F7B50" w:rsidP="00721854">
            <w:pPr>
              <w:rPr>
                <w:rFonts w:ascii="Arial" w:hAnsi="Arial" w:cs="Arial"/>
                <w:sz w:val="24"/>
                <w:szCs w:val="24"/>
              </w:rPr>
            </w:pPr>
            <w:r>
              <w:rPr>
                <w:rFonts w:ascii="Arial" w:hAnsi="Arial" w:cs="Arial"/>
                <w:sz w:val="24"/>
                <w:szCs w:val="24"/>
              </w:rPr>
              <w:t>No</w:t>
            </w:r>
          </w:p>
        </w:tc>
      </w:tr>
      <w:tr w:rsidR="00721854" w:rsidRPr="00721854" w:rsidTr="00721854">
        <w:tc>
          <w:tcPr>
            <w:tcW w:w="2942" w:type="dxa"/>
          </w:tcPr>
          <w:p w:rsidR="00721854" w:rsidRPr="00721854" w:rsidRDefault="00721854" w:rsidP="004672FF">
            <w:pPr>
              <w:rPr>
                <w:rFonts w:ascii="Arial" w:hAnsi="Arial" w:cs="Arial"/>
                <w:sz w:val="24"/>
                <w:szCs w:val="24"/>
              </w:rPr>
            </w:pPr>
            <w:r w:rsidRPr="00721854">
              <w:rPr>
                <w:rFonts w:ascii="Arial" w:hAnsi="Arial" w:cs="Arial"/>
                <w:sz w:val="24"/>
                <w:szCs w:val="24"/>
              </w:rPr>
              <w:t>3.</w:t>
            </w:r>
            <w:r w:rsidR="004672FF">
              <w:rPr>
                <w:rFonts w:ascii="Arial" w:hAnsi="Arial" w:cs="Arial"/>
                <w:sz w:val="24"/>
                <w:szCs w:val="24"/>
              </w:rPr>
              <w:t xml:space="preserve"> IEO San Juan Bautista de La Salle (</w:t>
            </w:r>
            <w:r w:rsidR="004672FF" w:rsidRPr="004672FF">
              <w:rPr>
                <w:rFonts w:ascii="Arial" w:hAnsi="Arial" w:cs="Arial"/>
                <w:sz w:val="24"/>
                <w:szCs w:val="24"/>
              </w:rPr>
              <w:t>C</w:t>
            </w:r>
            <w:r w:rsidR="004672FF">
              <w:rPr>
                <w:rFonts w:ascii="Arial" w:hAnsi="Arial" w:cs="Arial"/>
                <w:sz w:val="24"/>
                <w:szCs w:val="24"/>
              </w:rPr>
              <w:t>alle</w:t>
            </w:r>
            <w:r w:rsidR="004672FF" w:rsidRPr="004672FF">
              <w:rPr>
                <w:rFonts w:ascii="Arial" w:hAnsi="Arial" w:cs="Arial"/>
                <w:sz w:val="24"/>
                <w:szCs w:val="24"/>
              </w:rPr>
              <w:t xml:space="preserve"> 74 # 9-19</w:t>
            </w:r>
            <w:r w:rsidR="004672FF">
              <w:rPr>
                <w:rFonts w:ascii="Arial" w:hAnsi="Arial" w:cs="Arial"/>
                <w:sz w:val="24"/>
                <w:szCs w:val="24"/>
              </w:rPr>
              <w:t>)</w:t>
            </w:r>
          </w:p>
        </w:tc>
        <w:tc>
          <w:tcPr>
            <w:tcW w:w="2943" w:type="dxa"/>
          </w:tcPr>
          <w:p w:rsidR="00721854" w:rsidRPr="00721854" w:rsidRDefault="0036608B" w:rsidP="001C3736">
            <w:pPr>
              <w:rPr>
                <w:rFonts w:ascii="Arial" w:hAnsi="Arial" w:cs="Arial"/>
                <w:sz w:val="24"/>
                <w:szCs w:val="24"/>
              </w:rPr>
            </w:pPr>
            <w:r>
              <w:rPr>
                <w:rFonts w:ascii="Arial" w:hAnsi="Arial" w:cs="Arial"/>
                <w:sz w:val="24"/>
                <w:szCs w:val="24"/>
              </w:rPr>
              <w:t xml:space="preserve">No. </w:t>
            </w:r>
            <w:r w:rsidR="001C3736">
              <w:rPr>
                <w:rFonts w:ascii="Arial" w:hAnsi="Arial" w:cs="Arial"/>
                <w:sz w:val="24"/>
                <w:szCs w:val="24"/>
              </w:rPr>
              <w:t>La sede ubicada en esta dirección c</w:t>
            </w:r>
            <w:r w:rsidR="004E618E">
              <w:rPr>
                <w:rFonts w:ascii="Arial" w:hAnsi="Arial" w:cs="Arial"/>
                <w:sz w:val="24"/>
                <w:szCs w:val="24"/>
              </w:rPr>
              <w:t>orresponde a primaria</w:t>
            </w:r>
            <w:r>
              <w:rPr>
                <w:rFonts w:ascii="Arial" w:hAnsi="Arial" w:cs="Arial"/>
                <w:sz w:val="24"/>
                <w:szCs w:val="24"/>
              </w:rPr>
              <w:t>.</w:t>
            </w:r>
          </w:p>
        </w:tc>
        <w:tc>
          <w:tcPr>
            <w:tcW w:w="2943" w:type="dxa"/>
          </w:tcPr>
          <w:p w:rsidR="00721854" w:rsidRPr="00721854" w:rsidRDefault="006F7B50" w:rsidP="00721854">
            <w:pPr>
              <w:rPr>
                <w:rFonts w:ascii="Arial" w:hAnsi="Arial" w:cs="Arial"/>
                <w:sz w:val="24"/>
                <w:szCs w:val="24"/>
              </w:rPr>
            </w:pPr>
            <w:r>
              <w:rPr>
                <w:rFonts w:ascii="Arial" w:hAnsi="Arial" w:cs="Arial"/>
                <w:sz w:val="24"/>
                <w:szCs w:val="24"/>
              </w:rPr>
              <w:t>No</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4.</w:t>
            </w:r>
            <w:r w:rsidR="004672FF">
              <w:rPr>
                <w:rFonts w:ascii="Arial" w:hAnsi="Arial" w:cs="Arial"/>
                <w:sz w:val="24"/>
                <w:szCs w:val="24"/>
              </w:rPr>
              <w:t xml:space="preserve"> IEO San Juan Bautista de La Salle – Sede: </w:t>
            </w:r>
            <w:r w:rsidR="004925B0">
              <w:rPr>
                <w:rFonts w:ascii="Arial" w:hAnsi="Arial" w:cs="Arial"/>
                <w:sz w:val="24"/>
                <w:szCs w:val="24"/>
              </w:rPr>
              <w:t>Manuel</w:t>
            </w:r>
            <w:r w:rsidR="004672FF">
              <w:rPr>
                <w:rFonts w:ascii="Arial" w:hAnsi="Arial" w:cs="Arial"/>
                <w:sz w:val="24"/>
                <w:szCs w:val="24"/>
              </w:rPr>
              <w:t xml:space="preserve"> María </w:t>
            </w:r>
            <w:proofErr w:type="spellStart"/>
            <w:r w:rsidR="004672FF">
              <w:rPr>
                <w:rFonts w:ascii="Arial" w:hAnsi="Arial" w:cs="Arial"/>
                <w:sz w:val="24"/>
                <w:szCs w:val="24"/>
              </w:rPr>
              <w:t>Mallarino</w:t>
            </w:r>
            <w:proofErr w:type="spellEnd"/>
            <w:r w:rsidR="004672FF">
              <w:rPr>
                <w:rFonts w:ascii="Arial" w:hAnsi="Arial" w:cs="Arial"/>
                <w:sz w:val="24"/>
                <w:szCs w:val="24"/>
              </w:rPr>
              <w:t xml:space="preserve"> (</w:t>
            </w:r>
            <w:proofErr w:type="spellStart"/>
            <w:r w:rsidR="004672FF" w:rsidRPr="004672FF">
              <w:rPr>
                <w:rFonts w:ascii="Arial" w:hAnsi="Arial" w:cs="Arial"/>
                <w:sz w:val="24"/>
                <w:szCs w:val="24"/>
              </w:rPr>
              <w:t>Cra</w:t>
            </w:r>
            <w:proofErr w:type="spellEnd"/>
            <w:r w:rsidR="004672FF" w:rsidRPr="004672FF">
              <w:rPr>
                <w:rFonts w:ascii="Arial" w:hAnsi="Arial" w:cs="Arial"/>
                <w:sz w:val="24"/>
                <w:szCs w:val="24"/>
              </w:rPr>
              <w:t>. 9A No. 78-14</w:t>
            </w:r>
            <w:r w:rsidR="004672FF">
              <w:rPr>
                <w:rFonts w:ascii="Arial" w:hAnsi="Arial" w:cs="Arial"/>
                <w:sz w:val="24"/>
                <w:szCs w:val="24"/>
              </w:rPr>
              <w:t>)</w:t>
            </w:r>
          </w:p>
        </w:tc>
        <w:tc>
          <w:tcPr>
            <w:tcW w:w="2943" w:type="dxa"/>
          </w:tcPr>
          <w:p w:rsidR="00721854" w:rsidRPr="00721854" w:rsidRDefault="004925B0" w:rsidP="00721854">
            <w:pPr>
              <w:rPr>
                <w:rFonts w:ascii="Arial" w:hAnsi="Arial" w:cs="Arial"/>
                <w:sz w:val="24"/>
                <w:szCs w:val="24"/>
              </w:rPr>
            </w:pPr>
            <w:r>
              <w:rPr>
                <w:rFonts w:ascii="Arial" w:hAnsi="Arial" w:cs="Arial"/>
                <w:sz w:val="24"/>
                <w:szCs w:val="24"/>
              </w:rPr>
              <w:t>Si. (Parcialmente). Se ha concertado cronograma de encuentros con estudiantes, y fecha para la primera actividad de apoyo a proyectos institucionales (Ya realizada). No se han concertado fechas para actividades con familias.</w:t>
            </w:r>
          </w:p>
        </w:tc>
        <w:tc>
          <w:tcPr>
            <w:tcW w:w="2943" w:type="dxa"/>
          </w:tcPr>
          <w:p w:rsidR="004925B0" w:rsidRDefault="004925B0" w:rsidP="004925B0">
            <w:pPr>
              <w:spacing w:line="100" w:lineRule="atLeast"/>
              <w:rPr>
                <w:rFonts w:ascii="Arial" w:hAnsi="Arial" w:cs="Arial"/>
                <w:sz w:val="24"/>
                <w:szCs w:val="24"/>
              </w:rPr>
            </w:pPr>
            <w:r>
              <w:rPr>
                <w:rFonts w:ascii="Arial" w:hAnsi="Arial" w:cs="Arial"/>
                <w:sz w:val="24"/>
                <w:szCs w:val="24"/>
              </w:rPr>
              <w:t>Si. Se realizó una actividad de apoyo a proyectos institucionales, que se llevó a cabo en dos encuentros: El primero,</w:t>
            </w:r>
            <w:r>
              <w:rPr>
                <w:rFonts w:ascii="Arial" w:hAnsi="Arial" w:cs="Arial"/>
                <w:sz w:val="24"/>
                <w:szCs w:val="24"/>
              </w:rPr>
              <w:t xml:space="preserve"> </w:t>
            </w:r>
            <w:bookmarkStart w:id="0" w:name="_GoBack"/>
            <w:bookmarkEnd w:id="0"/>
            <w:r>
              <w:rPr>
                <w:rFonts w:ascii="Arial" w:hAnsi="Arial" w:cs="Arial"/>
                <w:sz w:val="24"/>
                <w:szCs w:val="24"/>
              </w:rPr>
              <w:t xml:space="preserve">el día 15 de marzo de 2018 para ayudar en la planeación del proyecto </w:t>
            </w:r>
            <w:r>
              <w:rPr>
                <w:rFonts w:ascii="Arial" w:hAnsi="Arial" w:cs="Arial"/>
                <w:i/>
                <w:sz w:val="24"/>
                <w:szCs w:val="24"/>
              </w:rPr>
              <w:t>mapa parlante</w:t>
            </w:r>
            <w:r>
              <w:rPr>
                <w:rFonts w:ascii="Arial" w:hAnsi="Arial" w:cs="Arial"/>
                <w:sz w:val="24"/>
                <w:szCs w:val="24"/>
              </w:rPr>
              <w:t xml:space="preserve">, el segundo, el día 23 de marzo de 2018, fecha en la que se brindó acompañamiento al proyecto en un </w:t>
            </w:r>
            <w:r>
              <w:rPr>
                <w:rFonts w:ascii="Arial" w:hAnsi="Arial" w:cs="Arial"/>
                <w:sz w:val="24"/>
                <w:szCs w:val="24"/>
              </w:rPr>
              <w:lastRenderedPageBreak/>
              <w:t>recorrido por los entornos cercanos a la institución, en el que participaron estudiantes, docentes y líderes del sector.</w:t>
            </w:r>
          </w:p>
          <w:p w:rsidR="004925B0" w:rsidRDefault="004925B0" w:rsidP="004925B0">
            <w:pPr>
              <w:spacing w:line="100" w:lineRule="atLeast"/>
              <w:rPr>
                <w:rFonts w:ascii="Arial" w:hAnsi="Arial" w:cs="Arial"/>
                <w:sz w:val="24"/>
                <w:szCs w:val="24"/>
              </w:rPr>
            </w:pPr>
          </w:p>
          <w:p w:rsidR="001F7EEB" w:rsidRPr="001F7EEB" w:rsidRDefault="004925B0" w:rsidP="004925B0">
            <w:pPr>
              <w:rPr>
                <w:rFonts w:ascii="Arial" w:hAnsi="Arial" w:cs="Arial"/>
                <w:sz w:val="24"/>
                <w:szCs w:val="24"/>
              </w:rPr>
            </w:pPr>
            <w:r>
              <w:rPr>
                <w:rFonts w:ascii="Arial" w:hAnsi="Arial" w:cs="Arial"/>
                <w:sz w:val="24"/>
                <w:szCs w:val="24"/>
              </w:rPr>
              <w:t xml:space="preserve">El proyecto </w:t>
            </w:r>
            <w:r>
              <w:rPr>
                <w:rFonts w:ascii="Arial" w:hAnsi="Arial" w:cs="Arial"/>
                <w:i/>
                <w:sz w:val="24"/>
                <w:szCs w:val="24"/>
              </w:rPr>
              <w:t>mapa parlante</w:t>
            </w:r>
            <w:r>
              <w:rPr>
                <w:rFonts w:ascii="Arial" w:hAnsi="Arial" w:cs="Arial"/>
                <w:sz w:val="24"/>
                <w:szCs w:val="24"/>
              </w:rPr>
              <w:t xml:space="preserve"> será uno de los proyectos a los que se brindará apoyo permanente y continuo en esta institución.</w:t>
            </w:r>
          </w:p>
        </w:tc>
      </w:tr>
      <w:tr w:rsidR="00721854" w:rsidRPr="00721854" w:rsidTr="00721854">
        <w:tc>
          <w:tcPr>
            <w:tcW w:w="2942" w:type="dxa"/>
          </w:tcPr>
          <w:p w:rsidR="00721854" w:rsidRPr="00721854" w:rsidRDefault="00721854" w:rsidP="00E04EF3">
            <w:pPr>
              <w:rPr>
                <w:rFonts w:ascii="Arial" w:hAnsi="Arial" w:cs="Arial"/>
                <w:sz w:val="24"/>
                <w:szCs w:val="24"/>
              </w:rPr>
            </w:pPr>
            <w:r w:rsidRPr="00721854">
              <w:rPr>
                <w:rFonts w:ascii="Arial" w:hAnsi="Arial" w:cs="Arial"/>
                <w:sz w:val="24"/>
                <w:szCs w:val="24"/>
              </w:rPr>
              <w:lastRenderedPageBreak/>
              <w:t>5.</w:t>
            </w:r>
            <w:r w:rsidR="00E04EF3">
              <w:rPr>
                <w:rFonts w:ascii="Arial" w:hAnsi="Arial" w:cs="Arial"/>
                <w:sz w:val="24"/>
                <w:szCs w:val="24"/>
              </w:rPr>
              <w:t xml:space="preserve"> IEO Vicente Borrero Costa (Calle 76 </w:t>
            </w:r>
            <w:proofErr w:type="spellStart"/>
            <w:r w:rsidR="00E04EF3">
              <w:rPr>
                <w:rFonts w:ascii="Arial" w:hAnsi="Arial" w:cs="Arial"/>
                <w:sz w:val="24"/>
                <w:szCs w:val="24"/>
              </w:rPr>
              <w:t>C</w:t>
            </w:r>
            <w:r w:rsidR="00E04EF3" w:rsidRPr="00E04EF3">
              <w:rPr>
                <w:rFonts w:ascii="Arial" w:hAnsi="Arial" w:cs="Arial"/>
                <w:sz w:val="24"/>
                <w:szCs w:val="24"/>
              </w:rPr>
              <w:t>ra</w:t>
            </w:r>
            <w:proofErr w:type="spellEnd"/>
            <w:r w:rsidR="00E04EF3">
              <w:rPr>
                <w:rFonts w:ascii="Arial" w:hAnsi="Arial" w:cs="Arial"/>
                <w:sz w:val="24"/>
                <w:szCs w:val="24"/>
              </w:rPr>
              <w:t>.</w:t>
            </w:r>
            <w:r w:rsidR="00E04EF3" w:rsidRPr="00E04EF3">
              <w:rPr>
                <w:rFonts w:ascii="Arial" w:hAnsi="Arial" w:cs="Arial"/>
                <w:sz w:val="24"/>
                <w:szCs w:val="24"/>
              </w:rPr>
              <w:t xml:space="preserve"> 7S </w:t>
            </w:r>
            <w:r w:rsidR="00E04EF3">
              <w:rPr>
                <w:rFonts w:ascii="Arial" w:hAnsi="Arial" w:cs="Arial"/>
                <w:sz w:val="24"/>
                <w:szCs w:val="24"/>
              </w:rPr>
              <w:t>–</w:t>
            </w:r>
            <w:r w:rsidR="00E04EF3" w:rsidRPr="00E04EF3">
              <w:rPr>
                <w:rFonts w:ascii="Arial" w:hAnsi="Arial" w:cs="Arial"/>
                <w:sz w:val="24"/>
                <w:szCs w:val="24"/>
              </w:rPr>
              <w:t xml:space="preserve"> 00</w:t>
            </w:r>
            <w:r w:rsidR="00E04EF3">
              <w:rPr>
                <w:rFonts w:ascii="Arial" w:hAnsi="Arial" w:cs="Arial"/>
                <w:sz w:val="24"/>
                <w:szCs w:val="24"/>
              </w:rPr>
              <w:t>)</w:t>
            </w:r>
          </w:p>
        </w:tc>
        <w:tc>
          <w:tcPr>
            <w:tcW w:w="2943" w:type="dxa"/>
          </w:tcPr>
          <w:p w:rsidR="00721854" w:rsidRPr="00721854" w:rsidRDefault="003A5335" w:rsidP="00721854">
            <w:pPr>
              <w:rPr>
                <w:rFonts w:ascii="Arial" w:hAnsi="Arial" w:cs="Arial"/>
                <w:sz w:val="24"/>
                <w:szCs w:val="24"/>
              </w:rPr>
            </w:pPr>
            <w:r>
              <w:rPr>
                <w:rFonts w:ascii="Arial" w:hAnsi="Arial" w:cs="Arial"/>
                <w:sz w:val="24"/>
                <w:szCs w:val="24"/>
              </w:rPr>
              <w:t xml:space="preserve">Si. (Parcialmente). Se ha concertado cronograma de encuentro con estudiantes. No se han concertado fechas para actividades con </w:t>
            </w:r>
            <w:r w:rsidR="006A0E76">
              <w:rPr>
                <w:rFonts w:ascii="Arial" w:hAnsi="Arial" w:cs="Arial"/>
                <w:sz w:val="24"/>
                <w:szCs w:val="24"/>
              </w:rPr>
              <w:t>familia</w:t>
            </w:r>
            <w:r>
              <w:rPr>
                <w:rFonts w:ascii="Arial" w:hAnsi="Arial" w:cs="Arial"/>
                <w:sz w:val="24"/>
                <w:szCs w:val="24"/>
              </w:rPr>
              <w:t>s ni para apoyo a proyectos institucionales.</w:t>
            </w:r>
          </w:p>
        </w:tc>
        <w:tc>
          <w:tcPr>
            <w:tcW w:w="2943" w:type="dxa"/>
          </w:tcPr>
          <w:p w:rsidR="00721854" w:rsidRPr="00721854" w:rsidRDefault="006F7B50" w:rsidP="00721854">
            <w:pPr>
              <w:rPr>
                <w:rFonts w:ascii="Arial" w:hAnsi="Arial" w:cs="Arial"/>
                <w:sz w:val="24"/>
                <w:szCs w:val="24"/>
              </w:rPr>
            </w:pPr>
            <w:r>
              <w:rPr>
                <w:rFonts w:ascii="Arial" w:hAnsi="Arial" w:cs="Arial"/>
                <w:sz w:val="24"/>
                <w:szCs w:val="24"/>
              </w:rPr>
              <w:t>No</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6.</w:t>
            </w:r>
            <w:r w:rsidR="006F7B50">
              <w:rPr>
                <w:rFonts w:ascii="Arial" w:hAnsi="Arial" w:cs="Arial"/>
                <w:sz w:val="24"/>
                <w:szCs w:val="24"/>
              </w:rPr>
              <w:t xml:space="preserve"> IEO Vicente Borrero Costa- Central- (</w:t>
            </w:r>
            <w:r w:rsidR="006F7B50" w:rsidRPr="006F7B50">
              <w:rPr>
                <w:rFonts w:ascii="Arial" w:hAnsi="Arial" w:cs="Arial"/>
                <w:sz w:val="24"/>
                <w:szCs w:val="24"/>
              </w:rPr>
              <w:t>Calle 74 No. 7Pbis 46</w:t>
            </w:r>
            <w:r w:rsidR="006F7B50">
              <w:rPr>
                <w:rFonts w:ascii="Arial" w:hAnsi="Arial" w:cs="Arial"/>
                <w:sz w:val="24"/>
                <w:szCs w:val="24"/>
              </w:rPr>
              <w:t>)</w:t>
            </w:r>
          </w:p>
        </w:tc>
        <w:tc>
          <w:tcPr>
            <w:tcW w:w="2943" w:type="dxa"/>
          </w:tcPr>
          <w:p w:rsidR="00721854" w:rsidRPr="00721854" w:rsidRDefault="001C3736" w:rsidP="00FE6304">
            <w:pPr>
              <w:rPr>
                <w:rFonts w:ascii="Arial" w:hAnsi="Arial" w:cs="Arial"/>
                <w:sz w:val="24"/>
                <w:szCs w:val="24"/>
              </w:rPr>
            </w:pPr>
            <w:r>
              <w:rPr>
                <w:rFonts w:ascii="Arial" w:hAnsi="Arial" w:cs="Arial"/>
                <w:sz w:val="24"/>
                <w:szCs w:val="24"/>
              </w:rPr>
              <w:t>No. La sede ubicada en esta dirección corresponde a primaria.</w:t>
            </w:r>
          </w:p>
        </w:tc>
        <w:tc>
          <w:tcPr>
            <w:tcW w:w="2943" w:type="dxa"/>
          </w:tcPr>
          <w:p w:rsidR="00721854" w:rsidRPr="00721854" w:rsidRDefault="006F7B50" w:rsidP="00721854">
            <w:pPr>
              <w:rPr>
                <w:rFonts w:ascii="Arial" w:hAnsi="Arial" w:cs="Arial"/>
                <w:sz w:val="24"/>
                <w:szCs w:val="24"/>
              </w:rPr>
            </w:pPr>
            <w:r>
              <w:rPr>
                <w:rFonts w:ascii="Arial" w:hAnsi="Arial" w:cs="Arial"/>
                <w:sz w:val="24"/>
                <w:szCs w:val="24"/>
              </w:rPr>
              <w:t>No</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7.</w:t>
            </w:r>
            <w:r w:rsidR="006F7B50">
              <w:rPr>
                <w:rFonts w:ascii="Arial" w:hAnsi="Arial" w:cs="Arial"/>
                <w:sz w:val="24"/>
                <w:szCs w:val="24"/>
              </w:rPr>
              <w:t xml:space="preserve"> IEO Siete de </w:t>
            </w:r>
            <w:r w:rsidR="004970D0">
              <w:rPr>
                <w:rFonts w:ascii="Arial" w:hAnsi="Arial" w:cs="Arial"/>
                <w:sz w:val="24"/>
                <w:szCs w:val="24"/>
              </w:rPr>
              <w:t>Agosto (</w:t>
            </w:r>
            <w:r w:rsidR="006F7B50" w:rsidRPr="006F7B50">
              <w:rPr>
                <w:rFonts w:ascii="Arial" w:hAnsi="Arial" w:cs="Arial"/>
                <w:sz w:val="24"/>
                <w:szCs w:val="24"/>
              </w:rPr>
              <w:t>Calle 72 No 11C-27</w:t>
            </w:r>
            <w:r w:rsidR="006F7B50">
              <w:rPr>
                <w:rFonts w:ascii="Arial" w:hAnsi="Arial" w:cs="Arial"/>
                <w:sz w:val="24"/>
                <w:szCs w:val="24"/>
              </w:rPr>
              <w:t>)</w:t>
            </w:r>
          </w:p>
        </w:tc>
        <w:tc>
          <w:tcPr>
            <w:tcW w:w="2943" w:type="dxa"/>
          </w:tcPr>
          <w:p w:rsidR="00721854" w:rsidRPr="00721854" w:rsidRDefault="003A5335" w:rsidP="00721854">
            <w:pPr>
              <w:rPr>
                <w:rFonts w:ascii="Arial" w:hAnsi="Arial" w:cs="Arial"/>
                <w:sz w:val="24"/>
                <w:szCs w:val="24"/>
              </w:rPr>
            </w:pPr>
            <w:r>
              <w:rPr>
                <w:rFonts w:ascii="Arial" w:hAnsi="Arial" w:cs="Arial"/>
                <w:sz w:val="24"/>
                <w:szCs w:val="24"/>
              </w:rPr>
              <w:t xml:space="preserve">Si. (Parcialmente). Se ha concertado cronograma de encuentro con estudiantes. No se han concertado fechas para actividades con </w:t>
            </w:r>
            <w:r w:rsidR="006A0E76">
              <w:rPr>
                <w:rFonts w:ascii="Arial" w:hAnsi="Arial" w:cs="Arial"/>
                <w:sz w:val="24"/>
                <w:szCs w:val="24"/>
              </w:rPr>
              <w:t>familias</w:t>
            </w:r>
            <w:r>
              <w:rPr>
                <w:rFonts w:ascii="Arial" w:hAnsi="Arial" w:cs="Arial"/>
                <w:sz w:val="24"/>
                <w:szCs w:val="24"/>
              </w:rPr>
              <w:t xml:space="preserve"> ni para apoyo a proyectos institucionales.</w:t>
            </w:r>
          </w:p>
        </w:tc>
        <w:tc>
          <w:tcPr>
            <w:tcW w:w="2943" w:type="dxa"/>
          </w:tcPr>
          <w:p w:rsidR="00721854" w:rsidRPr="00721854" w:rsidRDefault="006F7B50" w:rsidP="00721854">
            <w:pPr>
              <w:rPr>
                <w:rFonts w:ascii="Arial" w:hAnsi="Arial" w:cs="Arial"/>
                <w:sz w:val="24"/>
                <w:szCs w:val="24"/>
              </w:rPr>
            </w:pPr>
            <w:r>
              <w:rPr>
                <w:rFonts w:ascii="Arial" w:hAnsi="Arial" w:cs="Arial"/>
                <w:sz w:val="24"/>
                <w:szCs w:val="24"/>
              </w:rPr>
              <w:t>No</w:t>
            </w:r>
          </w:p>
        </w:tc>
      </w:tr>
      <w:tr w:rsidR="00850F4F" w:rsidRPr="00721854" w:rsidTr="002745C8">
        <w:tc>
          <w:tcPr>
            <w:tcW w:w="8828" w:type="dxa"/>
            <w:gridSpan w:val="3"/>
          </w:tcPr>
          <w:p w:rsidR="00850F4F" w:rsidRPr="00850F4F" w:rsidRDefault="00850F4F" w:rsidP="00721854">
            <w:pPr>
              <w:rPr>
                <w:rFonts w:ascii="Arial" w:hAnsi="Arial" w:cs="Arial"/>
                <w:b/>
                <w:i/>
                <w:sz w:val="24"/>
                <w:szCs w:val="24"/>
              </w:rPr>
            </w:pPr>
            <w:r w:rsidRPr="00850F4F">
              <w:rPr>
                <w:rFonts w:ascii="Arial" w:hAnsi="Arial" w:cs="Arial"/>
                <w:b/>
                <w:i/>
                <w:sz w:val="24"/>
                <w:szCs w:val="24"/>
              </w:rPr>
              <w:t>OBSERVACIONES</w:t>
            </w:r>
            <w:r w:rsidR="00616366">
              <w:rPr>
                <w:rFonts w:ascii="Arial" w:hAnsi="Arial" w:cs="Arial"/>
                <w:b/>
                <w:i/>
                <w:sz w:val="24"/>
                <w:szCs w:val="24"/>
              </w:rPr>
              <w:t xml:space="preserve"> INDIVIDUALES</w:t>
            </w:r>
          </w:p>
          <w:p w:rsidR="00850F4F" w:rsidRPr="00850F4F" w:rsidRDefault="00850F4F" w:rsidP="00721854">
            <w:pPr>
              <w:rPr>
                <w:rFonts w:ascii="Arial" w:hAnsi="Arial" w:cs="Arial"/>
                <w:i/>
                <w:sz w:val="24"/>
                <w:szCs w:val="24"/>
              </w:rPr>
            </w:pPr>
            <w:r w:rsidRPr="00850F4F">
              <w:rPr>
                <w:rFonts w:ascii="Arial" w:hAnsi="Arial" w:cs="Arial"/>
                <w:i/>
                <w:sz w:val="24"/>
                <w:szCs w:val="24"/>
              </w:rPr>
              <w:t>Escribir las situaciones que se han presentado durante la concertación de cronogramas y planeación</w:t>
            </w:r>
          </w:p>
        </w:tc>
      </w:tr>
      <w:tr w:rsidR="00850F4F" w:rsidRPr="00721854" w:rsidTr="002745C8">
        <w:tc>
          <w:tcPr>
            <w:tcW w:w="8828" w:type="dxa"/>
            <w:gridSpan w:val="3"/>
          </w:tcPr>
          <w:p w:rsidR="004925B0" w:rsidRPr="004925B0" w:rsidRDefault="004925B0" w:rsidP="004925B0">
            <w:pPr>
              <w:pStyle w:val="ListParagraph"/>
              <w:spacing w:line="100" w:lineRule="atLeast"/>
            </w:pPr>
          </w:p>
          <w:p w:rsidR="004925B0" w:rsidRDefault="004925B0" w:rsidP="004925B0">
            <w:pPr>
              <w:pStyle w:val="ListParagraph"/>
              <w:numPr>
                <w:ilvl w:val="0"/>
                <w:numId w:val="2"/>
              </w:numPr>
              <w:spacing w:line="100" w:lineRule="atLeast"/>
            </w:pPr>
            <w:r>
              <w:rPr>
                <w:rFonts w:ascii="Arial" w:hAnsi="Arial" w:cs="Arial"/>
                <w:sz w:val="24"/>
                <w:szCs w:val="24"/>
              </w:rPr>
              <w:t>De manera general se ha dificultado en todas las instituciones la concertación de cronogramas para realización de actividades de promoción de lectura, escritura y oralidad con familias. La principal razón que argumentan las instituciones es la poca receptividad frente a las convocatorias de parte de los padres y/o acudientes, sin embargo, como opción se ha intentado articular el trabajo con familias con los procesos que se encuentran realizando actualmente profesionales del campo de la psicología en algunas de las instituciones.</w:t>
            </w:r>
          </w:p>
          <w:p w:rsidR="004925B0" w:rsidRDefault="004925B0" w:rsidP="004925B0">
            <w:pPr>
              <w:pStyle w:val="ListParagraph"/>
              <w:spacing w:line="100" w:lineRule="atLeast"/>
            </w:pPr>
          </w:p>
          <w:p w:rsidR="004925B0" w:rsidRDefault="004925B0" w:rsidP="004925B0">
            <w:pPr>
              <w:pStyle w:val="ListParagraph"/>
              <w:numPr>
                <w:ilvl w:val="0"/>
                <w:numId w:val="2"/>
              </w:numPr>
              <w:spacing w:line="100" w:lineRule="atLeast"/>
            </w:pPr>
            <w:r>
              <w:rPr>
                <w:rFonts w:ascii="Arial" w:hAnsi="Arial" w:cs="Arial"/>
                <w:sz w:val="24"/>
                <w:szCs w:val="24"/>
              </w:rPr>
              <w:t xml:space="preserve">La actividad “Apoyo a proyectos institucionales” se ha interpretado de </w:t>
            </w:r>
            <w:r>
              <w:rPr>
                <w:rFonts w:ascii="Arial" w:hAnsi="Arial" w:cs="Arial"/>
                <w:sz w:val="24"/>
                <w:szCs w:val="24"/>
              </w:rPr>
              <w:lastRenderedPageBreak/>
              <w:t>manera amplia y se ha moldeado dependiendo de las particularidades de cada institución. En algunas instituciones se brindará apoyo a iniciativas académicas propias, y en otras se acompañará en el proceso de planeación y ejecución de eventos institucionales.</w:t>
            </w:r>
          </w:p>
          <w:p w:rsidR="004925B0" w:rsidRDefault="004925B0" w:rsidP="004925B0">
            <w:pPr>
              <w:pStyle w:val="ListParagraph"/>
              <w:spacing w:line="100" w:lineRule="atLeast"/>
              <w:ind w:left="0"/>
            </w:pPr>
          </w:p>
          <w:p w:rsidR="004925B0" w:rsidRDefault="004925B0" w:rsidP="004925B0">
            <w:pPr>
              <w:pStyle w:val="ListParagraph"/>
              <w:numPr>
                <w:ilvl w:val="0"/>
                <w:numId w:val="2"/>
              </w:numPr>
              <w:spacing w:line="100" w:lineRule="atLeast"/>
              <w:rPr>
                <w:rFonts w:ascii="Arial" w:hAnsi="Arial" w:cs="Arial"/>
                <w:sz w:val="24"/>
                <w:szCs w:val="24"/>
              </w:rPr>
            </w:pPr>
            <w:r>
              <w:rPr>
                <w:rFonts w:ascii="Arial" w:hAnsi="Arial" w:cs="Arial"/>
                <w:sz w:val="24"/>
                <w:szCs w:val="24"/>
              </w:rPr>
              <w:t xml:space="preserve">Para la realización de algunos encuentros de promoción de lectura, escritura y oralidad en la Biblioteca pública León de </w:t>
            </w:r>
            <w:proofErr w:type="spellStart"/>
            <w:r>
              <w:rPr>
                <w:rFonts w:ascii="Arial" w:hAnsi="Arial" w:cs="Arial"/>
                <w:sz w:val="24"/>
                <w:szCs w:val="24"/>
              </w:rPr>
              <w:t>Greiff</w:t>
            </w:r>
            <w:proofErr w:type="spellEnd"/>
            <w:r>
              <w:rPr>
                <w:rFonts w:ascii="Arial" w:hAnsi="Arial" w:cs="Arial"/>
                <w:sz w:val="24"/>
                <w:szCs w:val="24"/>
              </w:rPr>
              <w:t xml:space="preserve"> (cercana a la IEO Siete de Agosto) se requiere un documento administrativo de parte del Proyecto Mi comunidad es escuela que se encuentra en trámite.</w:t>
            </w:r>
          </w:p>
          <w:p w:rsidR="004925B0" w:rsidRDefault="004925B0" w:rsidP="004925B0">
            <w:pPr>
              <w:pStyle w:val="ListParagraph"/>
              <w:spacing w:line="100" w:lineRule="atLeast"/>
              <w:rPr>
                <w:rFonts w:ascii="Arial" w:hAnsi="Arial" w:cs="Arial"/>
                <w:sz w:val="24"/>
                <w:szCs w:val="24"/>
              </w:rPr>
            </w:pPr>
          </w:p>
          <w:p w:rsidR="004925B0" w:rsidRDefault="004925B0" w:rsidP="004925B0">
            <w:pPr>
              <w:pStyle w:val="ListParagraph"/>
              <w:numPr>
                <w:ilvl w:val="0"/>
                <w:numId w:val="2"/>
              </w:numPr>
              <w:spacing w:line="100" w:lineRule="atLeast"/>
              <w:rPr>
                <w:rFonts w:ascii="Arial" w:hAnsi="Arial" w:cs="Arial"/>
                <w:sz w:val="24"/>
                <w:szCs w:val="24"/>
              </w:rPr>
            </w:pPr>
            <w:r>
              <w:rPr>
                <w:rFonts w:ascii="Arial" w:hAnsi="Arial" w:cs="Arial"/>
                <w:sz w:val="24"/>
                <w:szCs w:val="24"/>
              </w:rPr>
              <w:t>En las IEO Luis Fernando Caicedo y Cecilia Caballero de López, los encuentros de promoción de lectura, escritura y oralidad con estudiantes se realizarán por grados escolares, debido a que las instituciones no cuentan con espacios adicionales suficientemente amplios. Esto incidirá en el número de participantes.</w:t>
            </w:r>
          </w:p>
          <w:p w:rsidR="004925B0" w:rsidRDefault="004925B0" w:rsidP="004925B0">
            <w:pPr>
              <w:pStyle w:val="ListParagraph"/>
              <w:spacing w:line="100" w:lineRule="atLeast"/>
              <w:rPr>
                <w:rFonts w:ascii="Arial" w:hAnsi="Arial" w:cs="Arial"/>
                <w:sz w:val="24"/>
                <w:szCs w:val="24"/>
              </w:rPr>
            </w:pPr>
          </w:p>
          <w:p w:rsidR="004925B0" w:rsidRDefault="004925B0" w:rsidP="004925B0">
            <w:pPr>
              <w:pStyle w:val="ListParagraph"/>
              <w:numPr>
                <w:ilvl w:val="0"/>
                <w:numId w:val="2"/>
              </w:numPr>
              <w:spacing w:line="100" w:lineRule="atLeast"/>
              <w:rPr>
                <w:rFonts w:ascii="Arial" w:hAnsi="Arial" w:cs="Arial"/>
                <w:sz w:val="24"/>
                <w:szCs w:val="24"/>
              </w:rPr>
            </w:pPr>
            <w:r>
              <w:rPr>
                <w:rFonts w:ascii="Arial" w:hAnsi="Arial" w:cs="Arial"/>
                <w:sz w:val="24"/>
                <w:szCs w:val="24"/>
              </w:rPr>
              <w:t xml:space="preserve">En la IEO San Juan Bautista de La Salle, sede: </w:t>
            </w:r>
            <w:r>
              <w:rPr>
                <w:rFonts w:ascii="Arial" w:hAnsi="Arial" w:cs="Arial"/>
                <w:sz w:val="24"/>
                <w:szCs w:val="24"/>
              </w:rPr>
              <w:t>Manuel</w:t>
            </w:r>
            <w:r>
              <w:rPr>
                <w:rFonts w:ascii="Arial" w:hAnsi="Arial" w:cs="Arial"/>
                <w:sz w:val="24"/>
                <w:szCs w:val="24"/>
              </w:rPr>
              <w:t xml:space="preserve"> María </w:t>
            </w:r>
            <w:proofErr w:type="spellStart"/>
            <w:r>
              <w:rPr>
                <w:rFonts w:ascii="Arial" w:hAnsi="Arial" w:cs="Arial"/>
                <w:sz w:val="24"/>
                <w:szCs w:val="24"/>
              </w:rPr>
              <w:t>Mallarino</w:t>
            </w:r>
            <w:proofErr w:type="spellEnd"/>
            <w:r>
              <w:rPr>
                <w:rFonts w:ascii="Arial" w:hAnsi="Arial" w:cs="Arial"/>
                <w:sz w:val="24"/>
                <w:szCs w:val="24"/>
              </w:rPr>
              <w:t>, se propuso la biblioteca de la institución como espacio para los encuentros de promoción de lectura, escritura y oralidad con estudiantes. Se requiere permiso por parte de los administrativos docentes para la utilización de dicho espacio.</w:t>
            </w:r>
          </w:p>
          <w:p w:rsidR="004925B0" w:rsidRDefault="004925B0" w:rsidP="004925B0">
            <w:pPr>
              <w:pStyle w:val="ListParagraph"/>
              <w:spacing w:line="100" w:lineRule="atLeast"/>
              <w:rPr>
                <w:rFonts w:ascii="Arial" w:hAnsi="Arial" w:cs="Arial"/>
                <w:sz w:val="24"/>
                <w:szCs w:val="24"/>
              </w:rPr>
            </w:pPr>
          </w:p>
          <w:p w:rsidR="004925B0" w:rsidRDefault="004925B0" w:rsidP="004925B0">
            <w:pPr>
              <w:pStyle w:val="ListParagraph"/>
              <w:numPr>
                <w:ilvl w:val="0"/>
                <w:numId w:val="2"/>
              </w:numPr>
              <w:spacing w:line="100" w:lineRule="atLeast"/>
              <w:rPr>
                <w:rFonts w:ascii="Arial" w:hAnsi="Arial" w:cs="Arial"/>
                <w:sz w:val="24"/>
                <w:szCs w:val="24"/>
              </w:rPr>
            </w:pPr>
            <w:r>
              <w:rPr>
                <w:rFonts w:ascii="Arial" w:hAnsi="Arial" w:cs="Arial"/>
                <w:sz w:val="24"/>
                <w:szCs w:val="24"/>
              </w:rPr>
              <w:t>A la fecha no se ha socializado con los promotores el material bibliográfico adquirido por el proyecto, elemento de gran importancia en el proceso de planeación y desarrollo de las distintas actividades de promoción de lectura, escritura y oralidad. Situación desafortunada, en tanto que ya se han concertado algunas fechas para inicio de actividades con las instituciones.</w:t>
            </w:r>
          </w:p>
          <w:p w:rsidR="001A74D7" w:rsidRDefault="001A74D7" w:rsidP="00721854">
            <w:pPr>
              <w:rPr>
                <w:rFonts w:ascii="Arial" w:hAnsi="Arial" w:cs="Arial"/>
                <w:sz w:val="24"/>
                <w:szCs w:val="24"/>
              </w:rPr>
            </w:pPr>
          </w:p>
          <w:p w:rsidR="00003391" w:rsidRDefault="00003391"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Pr="00850F4F" w:rsidRDefault="00850F4F" w:rsidP="00721854">
            <w:pPr>
              <w:rPr>
                <w:rFonts w:ascii="Arial" w:hAnsi="Arial" w:cs="Arial"/>
                <w:b/>
                <w:i/>
                <w:sz w:val="24"/>
                <w:szCs w:val="24"/>
              </w:rPr>
            </w:pPr>
          </w:p>
        </w:tc>
      </w:tr>
    </w:tbl>
    <w:p w:rsidR="00C5516B" w:rsidRDefault="00721854" w:rsidP="00721854">
      <w:pPr>
        <w:tabs>
          <w:tab w:val="left" w:pos="240"/>
          <w:tab w:val="center" w:pos="4419"/>
        </w:tabs>
        <w:rPr>
          <w:rFonts w:ascii="Arial" w:hAnsi="Arial" w:cs="Arial"/>
          <w:b/>
          <w:sz w:val="24"/>
          <w:szCs w:val="24"/>
        </w:rPr>
      </w:pPr>
      <w:r w:rsidRPr="00721854">
        <w:rPr>
          <w:rFonts w:ascii="Arial" w:hAnsi="Arial" w:cs="Arial"/>
          <w:sz w:val="24"/>
          <w:szCs w:val="24"/>
        </w:rPr>
        <w:lastRenderedPageBreak/>
        <w:tab/>
      </w:r>
      <w:r w:rsidRPr="00721854">
        <w:rPr>
          <w:rFonts w:ascii="Arial" w:hAnsi="Arial" w:cs="Arial"/>
          <w:b/>
          <w:sz w:val="24"/>
          <w:szCs w:val="24"/>
        </w:rPr>
        <w:tab/>
      </w:r>
    </w:p>
    <w:p w:rsidR="00721854" w:rsidRPr="00721854" w:rsidRDefault="00721854" w:rsidP="00C5516B">
      <w:pPr>
        <w:tabs>
          <w:tab w:val="left" w:pos="240"/>
          <w:tab w:val="center" w:pos="4419"/>
        </w:tabs>
        <w:jc w:val="center"/>
        <w:rPr>
          <w:rFonts w:ascii="Arial" w:hAnsi="Arial" w:cs="Arial"/>
          <w:b/>
          <w:sz w:val="24"/>
          <w:szCs w:val="24"/>
        </w:rPr>
      </w:pPr>
      <w:r w:rsidRPr="00721854">
        <w:rPr>
          <w:rFonts w:ascii="Arial" w:hAnsi="Arial" w:cs="Arial"/>
          <w:b/>
          <w:sz w:val="24"/>
          <w:szCs w:val="24"/>
        </w:rPr>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721854" w:rsidRPr="00721854" w:rsidRDefault="00721854" w:rsidP="00721854">
      <w:pPr>
        <w:jc w:val="center"/>
        <w:rPr>
          <w:rFonts w:ascii="Arial" w:hAnsi="Arial" w:cs="Arial"/>
          <w:b/>
          <w:sz w:val="24"/>
          <w:szCs w:val="24"/>
        </w:rPr>
      </w:pPr>
      <w:r w:rsidRPr="00721854">
        <w:rPr>
          <w:rFonts w:ascii="Arial" w:hAnsi="Arial" w:cs="Arial"/>
          <w:b/>
          <w:sz w:val="24"/>
          <w:szCs w:val="24"/>
        </w:rPr>
        <w:t>CONCERTACIÓN DE CRONOGRAMAS</w:t>
      </w:r>
    </w:p>
    <w:p w:rsidR="00721854" w:rsidRDefault="00721854">
      <w:pPr>
        <w:rPr>
          <w:rFonts w:ascii="Arial" w:hAnsi="Arial" w:cs="Arial"/>
          <w:sz w:val="24"/>
          <w:szCs w:val="24"/>
        </w:rPr>
      </w:pPr>
    </w:p>
    <w:p w:rsidR="00850F4F" w:rsidRDefault="00850F4F">
      <w:pPr>
        <w:rPr>
          <w:rFonts w:ascii="Arial" w:hAnsi="Arial" w:cs="Arial"/>
          <w:sz w:val="24"/>
          <w:szCs w:val="24"/>
        </w:rPr>
      </w:pPr>
    </w:p>
    <w:p w:rsidR="00850F4F" w:rsidRPr="00721854" w:rsidRDefault="00850F4F">
      <w:pPr>
        <w:rPr>
          <w:rFonts w:ascii="Arial" w:hAnsi="Arial" w:cs="Arial"/>
          <w:sz w:val="24"/>
          <w:szCs w:val="24"/>
        </w:rPr>
      </w:pPr>
    </w:p>
    <w:sectPr w:rsidR="00850F4F" w:rsidRPr="00721854" w:rsidSect="00375AF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FB6" w:rsidRDefault="00967FB6" w:rsidP="00C5516B">
      <w:pPr>
        <w:spacing w:after="0" w:line="240" w:lineRule="auto"/>
      </w:pPr>
      <w:r>
        <w:separator/>
      </w:r>
    </w:p>
  </w:endnote>
  <w:endnote w:type="continuationSeparator" w:id="0">
    <w:p w:rsidR="00967FB6" w:rsidRDefault="00967FB6"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FB6" w:rsidRDefault="00967FB6" w:rsidP="00C5516B">
      <w:pPr>
        <w:spacing w:after="0" w:line="240" w:lineRule="auto"/>
      </w:pPr>
      <w:r>
        <w:separator/>
      </w:r>
    </w:p>
  </w:footnote>
  <w:footnote w:type="continuationSeparator" w:id="0">
    <w:p w:rsidR="00967FB6" w:rsidRDefault="00967FB6" w:rsidP="00C5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BEC11EF"/>
    <w:multiLevelType w:val="hybridMultilevel"/>
    <w:tmpl w:val="489008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21854"/>
    <w:rsid w:val="00003391"/>
    <w:rsid w:val="000E071F"/>
    <w:rsid w:val="001A74D7"/>
    <w:rsid w:val="001C3120"/>
    <w:rsid w:val="001C3736"/>
    <w:rsid w:val="001F7EEB"/>
    <w:rsid w:val="00230845"/>
    <w:rsid w:val="002C24E9"/>
    <w:rsid w:val="0036608B"/>
    <w:rsid w:val="00375AF1"/>
    <w:rsid w:val="003A0359"/>
    <w:rsid w:val="003A5335"/>
    <w:rsid w:val="0044125D"/>
    <w:rsid w:val="004672FF"/>
    <w:rsid w:val="00473BAC"/>
    <w:rsid w:val="004925B0"/>
    <w:rsid w:val="004970D0"/>
    <w:rsid w:val="004E618E"/>
    <w:rsid w:val="005850FE"/>
    <w:rsid w:val="00616366"/>
    <w:rsid w:val="00632DE6"/>
    <w:rsid w:val="006A0E76"/>
    <w:rsid w:val="006E4801"/>
    <w:rsid w:val="006F7B50"/>
    <w:rsid w:val="00721854"/>
    <w:rsid w:val="00725BD6"/>
    <w:rsid w:val="00746E8A"/>
    <w:rsid w:val="008038B3"/>
    <w:rsid w:val="00850F4F"/>
    <w:rsid w:val="0085633A"/>
    <w:rsid w:val="008924F6"/>
    <w:rsid w:val="008C4DAB"/>
    <w:rsid w:val="0095316F"/>
    <w:rsid w:val="00967FB6"/>
    <w:rsid w:val="00A940C2"/>
    <w:rsid w:val="00BA498D"/>
    <w:rsid w:val="00C5516B"/>
    <w:rsid w:val="00E04EF3"/>
    <w:rsid w:val="00F9625F"/>
    <w:rsid w:val="00FB6E40"/>
    <w:rsid w:val="00FE630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A5EE7D-6B1A-44DE-A590-BDFA0DA9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A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1A74D7"/>
    <w:pPr>
      <w:ind w:left="720"/>
      <w:contextualSpacing/>
    </w:pPr>
  </w:style>
  <w:style w:type="paragraph" w:customStyle="1" w:styleId="ListParagraph">
    <w:name w:val="List Paragraph"/>
    <w:basedOn w:val="Normal"/>
    <w:rsid w:val="004925B0"/>
    <w:pPr>
      <w:suppressAutoHyphens/>
      <w:ind w:left="720"/>
    </w:pPr>
    <w:rPr>
      <w:rFonts w:ascii="Calibri" w:eastAsia="Lucida Sans Unicode" w:hAnsi="Calibri" w:cs="Calibri"/>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752</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L. Posso O.</dc:creator>
  <cp:lastModifiedBy>Fotocopias</cp:lastModifiedBy>
  <cp:revision>19</cp:revision>
  <dcterms:created xsi:type="dcterms:W3CDTF">2018-04-01T18:08:00Z</dcterms:created>
  <dcterms:modified xsi:type="dcterms:W3CDTF">2018-04-03T22:47:00Z</dcterms:modified>
</cp:coreProperties>
</file>