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horzAnchor="margin" w:tblpY="3046"/>
        <w:tblW w:w="0" w:type="auto"/>
        <w:tblLook w:val="04A0" w:firstRow="1" w:lastRow="0" w:firstColumn="1" w:lastColumn="0" w:noHBand="0" w:noVBand="1"/>
      </w:tblPr>
      <w:tblGrid>
        <w:gridCol w:w="2942"/>
        <w:gridCol w:w="2943"/>
        <w:gridCol w:w="2943"/>
      </w:tblGrid>
      <w:tr w:rsidR="00721854" w:rsidRPr="00721854" w:rsidTr="00846DC3">
        <w:tc>
          <w:tcPr>
            <w:tcW w:w="2942" w:type="dxa"/>
          </w:tcPr>
          <w:p w:rsidR="00721854" w:rsidRPr="00721854" w:rsidRDefault="00721854" w:rsidP="00721854">
            <w:pPr>
              <w:rPr>
                <w:rFonts w:ascii="Arial" w:hAnsi="Arial" w:cs="Arial"/>
                <w:b/>
                <w:i/>
                <w:sz w:val="24"/>
                <w:szCs w:val="24"/>
              </w:rPr>
            </w:pPr>
            <w:r>
              <w:rPr>
                <w:rFonts w:ascii="Arial" w:hAnsi="Arial" w:cs="Arial"/>
                <w:b/>
                <w:i/>
                <w:sz w:val="24"/>
                <w:szCs w:val="24"/>
              </w:rPr>
              <w:t>NOMBRE</w:t>
            </w:r>
          </w:p>
        </w:tc>
        <w:tc>
          <w:tcPr>
            <w:tcW w:w="5886" w:type="dxa"/>
            <w:gridSpan w:val="2"/>
          </w:tcPr>
          <w:p w:rsidR="00721854" w:rsidRDefault="00721854" w:rsidP="00721854">
            <w:pPr>
              <w:rPr>
                <w:rFonts w:ascii="Arial" w:hAnsi="Arial" w:cs="Arial"/>
                <w:b/>
                <w:i/>
                <w:sz w:val="24"/>
                <w:szCs w:val="24"/>
              </w:rPr>
            </w:pPr>
          </w:p>
          <w:p w:rsidR="00C5516B" w:rsidRPr="00721854" w:rsidRDefault="0076382F" w:rsidP="0076382F">
            <w:pPr>
              <w:rPr>
                <w:rFonts w:ascii="Arial" w:hAnsi="Arial" w:cs="Arial"/>
                <w:b/>
                <w:i/>
                <w:sz w:val="24"/>
                <w:szCs w:val="24"/>
              </w:rPr>
            </w:pPr>
            <w:r>
              <w:rPr>
                <w:rFonts w:ascii="Arial" w:hAnsi="Arial" w:cs="Arial"/>
                <w:b/>
                <w:i/>
                <w:sz w:val="24"/>
                <w:szCs w:val="24"/>
              </w:rPr>
              <w:t>Diego Fernando Lozada Salazar</w:t>
            </w:r>
          </w:p>
        </w:tc>
      </w:tr>
      <w:tr w:rsidR="00721854" w:rsidRPr="00721854" w:rsidTr="002579FB">
        <w:tc>
          <w:tcPr>
            <w:tcW w:w="2942" w:type="dxa"/>
          </w:tcPr>
          <w:p w:rsidR="00721854" w:rsidRPr="00721854" w:rsidRDefault="00721854" w:rsidP="00721854">
            <w:pPr>
              <w:rPr>
                <w:rFonts w:ascii="Arial" w:hAnsi="Arial" w:cs="Arial"/>
                <w:b/>
                <w:i/>
                <w:sz w:val="24"/>
                <w:szCs w:val="24"/>
              </w:rPr>
            </w:pPr>
            <w:r>
              <w:rPr>
                <w:rFonts w:ascii="Arial" w:hAnsi="Arial" w:cs="Arial"/>
                <w:b/>
                <w:i/>
                <w:sz w:val="24"/>
                <w:szCs w:val="24"/>
              </w:rPr>
              <w:t>PERFIL</w:t>
            </w:r>
          </w:p>
        </w:tc>
        <w:tc>
          <w:tcPr>
            <w:tcW w:w="5886" w:type="dxa"/>
            <w:gridSpan w:val="2"/>
          </w:tcPr>
          <w:p w:rsidR="00721854" w:rsidRDefault="00721854" w:rsidP="00721854">
            <w:pPr>
              <w:rPr>
                <w:rFonts w:ascii="Arial" w:hAnsi="Arial" w:cs="Arial"/>
                <w:b/>
                <w:i/>
                <w:sz w:val="24"/>
                <w:szCs w:val="24"/>
              </w:rPr>
            </w:pPr>
          </w:p>
          <w:p w:rsidR="00C5516B" w:rsidRPr="00721854" w:rsidRDefault="0076382F" w:rsidP="00721854">
            <w:pPr>
              <w:rPr>
                <w:rFonts w:ascii="Arial" w:hAnsi="Arial" w:cs="Arial"/>
                <w:b/>
                <w:i/>
                <w:sz w:val="24"/>
                <w:szCs w:val="24"/>
              </w:rPr>
            </w:pPr>
            <w:r>
              <w:rPr>
                <w:rFonts w:ascii="Arial" w:hAnsi="Arial" w:cs="Arial"/>
                <w:b/>
                <w:i/>
                <w:sz w:val="24"/>
                <w:szCs w:val="24"/>
              </w:rPr>
              <w:t>Tutor</w:t>
            </w:r>
          </w:p>
        </w:tc>
      </w:tr>
      <w:tr w:rsidR="00721854" w:rsidRPr="00721854" w:rsidTr="00721854">
        <w:tc>
          <w:tcPr>
            <w:tcW w:w="2942"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 xml:space="preserve">IEO </w:t>
            </w:r>
          </w:p>
          <w:p w:rsidR="00721854" w:rsidRPr="00721854" w:rsidRDefault="00721854" w:rsidP="00721854">
            <w:pPr>
              <w:rPr>
                <w:rFonts w:ascii="Arial" w:hAnsi="Arial" w:cs="Arial"/>
                <w:b/>
                <w:i/>
                <w:sz w:val="24"/>
                <w:szCs w:val="24"/>
              </w:rPr>
            </w:pPr>
            <w:r w:rsidRPr="00721854">
              <w:rPr>
                <w:rFonts w:ascii="Arial" w:hAnsi="Arial" w:cs="Arial"/>
                <w:b/>
                <w:i/>
                <w:sz w:val="24"/>
                <w:szCs w:val="24"/>
              </w:rPr>
              <w:t>(SEDE)</w:t>
            </w:r>
          </w:p>
          <w:p w:rsidR="00721854" w:rsidRPr="00721854" w:rsidRDefault="00721854" w:rsidP="00721854">
            <w:pPr>
              <w:rPr>
                <w:rFonts w:ascii="Arial" w:hAnsi="Arial" w:cs="Arial"/>
                <w:sz w:val="24"/>
                <w:szCs w:val="24"/>
              </w:rPr>
            </w:pPr>
            <w:r w:rsidRPr="00721854">
              <w:rPr>
                <w:rFonts w:ascii="Arial" w:hAnsi="Arial" w:cs="Arial"/>
                <w:i/>
                <w:sz w:val="24"/>
                <w:szCs w:val="24"/>
              </w:rPr>
              <w:t>Escriba el nombre de cada una de las sedes que le corresponde</w:t>
            </w:r>
          </w:p>
        </w:tc>
        <w:tc>
          <w:tcPr>
            <w:tcW w:w="2943"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¿CRONOGRAMA CONCERTADO?</w:t>
            </w:r>
          </w:p>
          <w:p w:rsidR="00721854" w:rsidRPr="00721854" w:rsidRDefault="00721854" w:rsidP="00721854">
            <w:pPr>
              <w:rPr>
                <w:rFonts w:ascii="Arial" w:hAnsi="Arial" w:cs="Arial"/>
                <w:i/>
                <w:sz w:val="24"/>
                <w:szCs w:val="24"/>
              </w:rPr>
            </w:pPr>
            <w:r w:rsidRPr="00721854">
              <w:rPr>
                <w:rFonts w:ascii="Arial" w:hAnsi="Arial" w:cs="Arial"/>
                <w:i/>
                <w:sz w:val="24"/>
                <w:szCs w:val="24"/>
              </w:rPr>
              <w:t xml:space="preserve">(Responder SI O NO – Si su respuesta es </w:t>
            </w:r>
            <w:r w:rsidRPr="00721854">
              <w:rPr>
                <w:rFonts w:ascii="Arial" w:hAnsi="Arial" w:cs="Arial"/>
                <w:b/>
                <w:i/>
                <w:sz w:val="24"/>
                <w:szCs w:val="24"/>
              </w:rPr>
              <w:t>SI</w:t>
            </w:r>
            <w:r w:rsidRPr="00721854">
              <w:rPr>
                <w:rFonts w:ascii="Arial" w:hAnsi="Arial" w:cs="Arial"/>
                <w:i/>
                <w:sz w:val="24"/>
                <w:szCs w:val="24"/>
              </w:rPr>
              <w:t xml:space="preserve">, debe adjuntar cada uno de los cronogramas concertados, si su respuesta es </w:t>
            </w:r>
            <w:r w:rsidRPr="00721854">
              <w:rPr>
                <w:rFonts w:ascii="Arial" w:hAnsi="Arial" w:cs="Arial"/>
                <w:b/>
                <w:i/>
                <w:sz w:val="24"/>
                <w:szCs w:val="24"/>
              </w:rPr>
              <w:t>NO</w:t>
            </w:r>
            <w:r w:rsidRPr="00721854">
              <w:rPr>
                <w:rFonts w:ascii="Arial" w:hAnsi="Arial" w:cs="Arial"/>
                <w:i/>
                <w:sz w:val="24"/>
                <w:szCs w:val="24"/>
              </w:rPr>
              <w:t xml:space="preserve"> debe escribir el por qué)</w:t>
            </w:r>
          </w:p>
        </w:tc>
        <w:tc>
          <w:tcPr>
            <w:tcW w:w="2943"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¿HA REALIZADO ALGUNA ACTIVIDAD</w:t>
            </w:r>
            <w:r>
              <w:rPr>
                <w:rFonts w:ascii="Arial" w:hAnsi="Arial" w:cs="Arial"/>
                <w:b/>
                <w:i/>
                <w:sz w:val="24"/>
                <w:szCs w:val="24"/>
              </w:rPr>
              <w:t xml:space="preserve"> EN ESTA SEDE (IEO)</w:t>
            </w:r>
            <w:r w:rsidRPr="00721854">
              <w:rPr>
                <w:rFonts w:ascii="Arial" w:hAnsi="Arial" w:cs="Arial"/>
                <w:b/>
                <w:i/>
                <w:sz w:val="24"/>
                <w:szCs w:val="24"/>
              </w:rPr>
              <w:t>?</w:t>
            </w:r>
          </w:p>
          <w:p w:rsidR="00721854" w:rsidRPr="00721854" w:rsidRDefault="00721854" w:rsidP="00721854">
            <w:pPr>
              <w:rPr>
                <w:rFonts w:ascii="Arial" w:hAnsi="Arial" w:cs="Arial"/>
                <w:i/>
                <w:sz w:val="24"/>
                <w:szCs w:val="24"/>
              </w:rPr>
            </w:pPr>
            <w:r w:rsidRPr="00721854">
              <w:rPr>
                <w:rFonts w:ascii="Arial" w:hAnsi="Arial" w:cs="Arial"/>
                <w:i/>
                <w:sz w:val="24"/>
                <w:szCs w:val="24"/>
              </w:rPr>
              <w:t>Si su respuesta es SI, debe hacer una descripción</w:t>
            </w:r>
            <w:r w:rsidR="00632DE6">
              <w:rPr>
                <w:rFonts w:ascii="Arial" w:hAnsi="Arial" w:cs="Arial"/>
                <w:i/>
                <w:sz w:val="24"/>
                <w:szCs w:val="24"/>
              </w:rPr>
              <w:t xml:space="preserve"> individual</w:t>
            </w:r>
            <w:r w:rsidRPr="00721854">
              <w:rPr>
                <w:rFonts w:ascii="Arial" w:hAnsi="Arial" w:cs="Arial"/>
                <w:i/>
                <w:sz w:val="24"/>
                <w:szCs w:val="24"/>
              </w:rPr>
              <w:t xml:space="preserve"> de la actividad realizada</w:t>
            </w:r>
          </w:p>
        </w:tc>
      </w:tr>
      <w:tr w:rsidR="00C9593D" w:rsidRPr="00721854" w:rsidTr="00721854">
        <w:tc>
          <w:tcPr>
            <w:tcW w:w="2942" w:type="dxa"/>
          </w:tcPr>
          <w:p w:rsidR="00C9593D" w:rsidRPr="00721854" w:rsidRDefault="00C9593D" w:rsidP="00C9593D">
            <w:pPr>
              <w:rPr>
                <w:rFonts w:ascii="Arial" w:hAnsi="Arial" w:cs="Arial"/>
                <w:sz w:val="24"/>
                <w:szCs w:val="24"/>
              </w:rPr>
            </w:pPr>
            <w:r w:rsidRPr="00721854">
              <w:rPr>
                <w:rFonts w:ascii="Arial" w:hAnsi="Arial" w:cs="Arial"/>
                <w:sz w:val="24"/>
                <w:szCs w:val="24"/>
              </w:rPr>
              <w:t>1.</w:t>
            </w:r>
            <w:r>
              <w:rPr>
                <w:rFonts w:ascii="Arial" w:hAnsi="Arial" w:cs="Arial"/>
                <w:sz w:val="24"/>
                <w:szCs w:val="24"/>
              </w:rPr>
              <w:t>I.G. Inmaculada</w:t>
            </w:r>
          </w:p>
        </w:tc>
        <w:tc>
          <w:tcPr>
            <w:tcW w:w="2943" w:type="dxa"/>
          </w:tcPr>
          <w:p w:rsidR="00C9593D" w:rsidRPr="00721854" w:rsidRDefault="00C9593D" w:rsidP="00C9593D">
            <w:pPr>
              <w:rPr>
                <w:rFonts w:ascii="Arial" w:hAnsi="Arial" w:cs="Arial"/>
                <w:sz w:val="24"/>
                <w:szCs w:val="24"/>
              </w:rPr>
            </w:pPr>
            <w:r>
              <w:rPr>
                <w:rFonts w:ascii="Arial" w:hAnsi="Arial" w:cs="Arial"/>
                <w:sz w:val="24"/>
                <w:szCs w:val="24"/>
              </w:rPr>
              <w:t>Sí</w:t>
            </w:r>
          </w:p>
        </w:tc>
        <w:tc>
          <w:tcPr>
            <w:tcW w:w="2943" w:type="dxa"/>
          </w:tcPr>
          <w:p w:rsidR="00C9593D" w:rsidRDefault="00C9593D" w:rsidP="00C9593D">
            <w:r w:rsidRPr="0023453C">
              <w:rPr>
                <w:rFonts w:ascii="Arial" w:hAnsi="Arial" w:cs="Arial"/>
                <w:sz w:val="24"/>
                <w:szCs w:val="24"/>
              </w:rPr>
              <w:t>Sí</w:t>
            </w:r>
          </w:p>
        </w:tc>
      </w:tr>
      <w:tr w:rsidR="00C9593D" w:rsidRPr="00721854" w:rsidTr="00721854">
        <w:tc>
          <w:tcPr>
            <w:tcW w:w="2942" w:type="dxa"/>
          </w:tcPr>
          <w:p w:rsidR="00C9593D" w:rsidRPr="00721854" w:rsidRDefault="00C9593D" w:rsidP="00C9593D">
            <w:pPr>
              <w:rPr>
                <w:rFonts w:ascii="Arial" w:hAnsi="Arial" w:cs="Arial"/>
                <w:sz w:val="24"/>
                <w:szCs w:val="24"/>
              </w:rPr>
            </w:pPr>
            <w:r w:rsidRPr="00721854">
              <w:rPr>
                <w:rFonts w:ascii="Arial" w:hAnsi="Arial" w:cs="Arial"/>
                <w:sz w:val="24"/>
                <w:szCs w:val="24"/>
              </w:rPr>
              <w:t>2.</w:t>
            </w:r>
            <w:r>
              <w:rPr>
                <w:rFonts w:ascii="Arial" w:hAnsi="Arial" w:cs="Arial"/>
                <w:sz w:val="24"/>
                <w:szCs w:val="24"/>
              </w:rPr>
              <w:t xml:space="preserve"> </w:t>
            </w:r>
            <w:r>
              <w:rPr>
                <w:rFonts w:ascii="Arial" w:hAnsi="Arial" w:cs="Arial"/>
                <w:sz w:val="24"/>
                <w:szCs w:val="24"/>
              </w:rPr>
              <w:t>I.G.</w:t>
            </w:r>
            <w:r>
              <w:rPr>
                <w:rFonts w:ascii="Arial" w:hAnsi="Arial" w:cs="Arial"/>
                <w:sz w:val="24"/>
                <w:szCs w:val="24"/>
              </w:rPr>
              <w:t xml:space="preserve"> Mutis</w:t>
            </w:r>
          </w:p>
        </w:tc>
        <w:tc>
          <w:tcPr>
            <w:tcW w:w="2943" w:type="dxa"/>
          </w:tcPr>
          <w:p w:rsidR="00C9593D" w:rsidRDefault="00C9593D" w:rsidP="00C9593D">
            <w:r w:rsidRPr="00B55DC2">
              <w:rPr>
                <w:rFonts w:ascii="Arial" w:hAnsi="Arial" w:cs="Arial"/>
                <w:sz w:val="24"/>
                <w:szCs w:val="24"/>
              </w:rPr>
              <w:t>Sí</w:t>
            </w:r>
          </w:p>
        </w:tc>
        <w:tc>
          <w:tcPr>
            <w:tcW w:w="2943" w:type="dxa"/>
          </w:tcPr>
          <w:p w:rsidR="00C9593D" w:rsidRDefault="00C9593D" w:rsidP="00C9593D">
            <w:r w:rsidRPr="0023453C">
              <w:rPr>
                <w:rFonts w:ascii="Arial" w:hAnsi="Arial" w:cs="Arial"/>
                <w:sz w:val="24"/>
                <w:szCs w:val="24"/>
              </w:rPr>
              <w:t>Sí</w:t>
            </w:r>
          </w:p>
        </w:tc>
      </w:tr>
      <w:tr w:rsidR="00C9593D" w:rsidRPr="00721854" w:rsidTr="00721854">
        <w:tc>
          <w:tcPr>
            <w:tcW w:w="2942" w:type="dxa"/>
          </w:tcPr>
          <w:p w:rsidR="00C9593D" w:rsidRPr="00721854" w:rsidRDefault="00C9593D" w:rsidP="00C9593D">
            <w:pPr>
              <w:rPr>
                <w:rFonts w:ascii="Arial" w:hAnsi="Arial" w:cs="Arial"/>
                <w:sz w:val="24"/>
                <w:szCs w:val="24"/>
              </w:rPr>
            </w:pPr>
            <w:r w:rsidRPr="00721854">
              <w:rPr>
                <w:rFonts w:ascii="Arial" w:hAnsi="Arial" w:cs="Arial"/>
                <w:sz w:val="24"/>
                <w:szCs w:val="24"/>
              </w:rPr>
              <w:t>3.</w:t>
            </w:r>
            <w:r>
              <w:rPr>
                <w:rFonts w:ascii="Arial" w:hAnsi="Arial" w:cs="Arial"/>
                <w:sz w:val="24"/>
                <w:szCs w:val="24"/>
              </w:rPr>
              <w:t xml:space="preserve"> </w:t>
            </w:r>
            <w:r>
              <w:rPr>
                <w:rFonts w:ascii="Arial" w:hAnsi="Arial" w:cs="Arial"/>
                <w:sz w:val="24"/>
                <w:szCs w:val="24"/>
              </w:rPr>
              <w:t>I.G.</w:t>
            </w:r>
            <w:r>
              <w:rPr>
                <w:rFonts w:ascii="Arial" w:hAnsi="Arial" w:cs="Arial"/>
                <w:sz w:val="24"/>
                <w:szCs w:val="24"/>
              </w:rPr>
              <w:t xml:space="preserve"> Aguacatal</w:t>
            </w:r>
          </w:p>
        </w:tc>
        <w:tc>
          <w:tcPr>
            <w:tcW w:w="2943" w:type="dxa"/>
          </w:tcPr>
          <w:p w:rsidR="00C9593D" w:rsidRDefault="00C9593D" w:rsidP="00C9593D">
            <w:r w:rsidRPr="00B55DC2">
              <w:rPr>
                <w:rFonts w:ascii="Arial" w:hAnsi="Arial" w:cs="Arial"/>
                <w:sz w:val="24"/>
                <w:szCs w:val="24"/>
              </w:rPr>
              <w:t>Sí</w:t>
            </w:r>
          </w:p>
        </w:tc>
        <w:tc>
          <w:tcPr>
            <w:tcW w:w="2943" w:type="dxa"/>
          </w:tcPr>
          <w:p w:rsidR="00C9593D" w:rsidRDefault="00C9593D" w:rsidP="00C9593D">
            <w:r w:rsidRPr="0023453C">
              <w:rPr>
                <w:rFonts w:ascii="Arial" w:hAnsi="Arial" w:cs="Arial"/>
                <w:sz w:val="24"/>
                <w:szCs w:val="24"/>
              </w:rPr>
              <w:t>Sí</w:t>
            </w:r>
          </w:p>
        </w:tc>
      </w:tr>
      <w:tr w:rsidR="00C9593D" w:rsidRPr="00721854" w:rsidTr="00721854">
        <w:tc>
          <w:tcPr>
            <w:tcW w:w="2942" w:type="dxa"/>
          </w:tcPr>
          <w:p w:rsidR="00C9593D" w:rsidRPr="00721854" w:rsidRDefault="00C9593D" w:rsidP="00C9593D">
            <w:pPr>
              <w:rPr>
                <w:rFonts w:ascii="Arial" w:hAnsi="Arial" w:cs="Arial"/>
                <w:sz w:val="24"/>
                <w:szCs w:val="24"/>
              </w:rPr>
            </w:pPr>
            <w:r w:rsidRPr="00721854">
              <w:rPr>
                <w:rFonts w:ascii="Arial" w:hAnsi="Arial" w:cs="Arial"/>
                <w:sz w:val="24"/>
                <w:szCs w:val="24"/>
              </w:rPr>
              <w:t>4.</w:t>
            </w:r>
            <w:r>
              <w:rPr>
                <w:rFonts w:ascii="Arial" w:hAnsi="Arial" w:cs="Arial"/>
                <w:sz w:val="24"/>
                <w:szCs w:val="24"/>
              </w:rPr>
              <w:t xml:space="preserve"> Cristóbal Colón</w:t>
            </w:r>
          </w:p>
        </w:tc>
        <w:tc>
          <w:tcPr>
            <w:tcW w:w="2943" w:type="dxa"/>
          </w:tcPr>
          <w:p w:rsidR="00C9593D" w:rsidRDefault="00C9593D" w:rsidP="00C9593D">
            <w:r w:rsidRPr="00B55DC2">
              <w:rPr>
                <w:rFonts w:ascii="Arial" w:hAnsi="Arial" w:cs="Arial"/>
                <w:sz w:val="24"/>
                <w:szCs w:val="24"/>
              </w:rPr>
              <w:t>Sí</w:t>
            </w:r>
          </w:p>
        </w:tc>
        <w:tc>
          <w:tcPr>
            <w:tcW w:w="2943" w:type="dxa"/>
          </w:tcPr>
          <w:p w:rsidR="00C9593D" w:rsidRDefault="00C9593D" w:rsidP="00C9593D">
            <w:r w:rsidRPr="0023453C">
              <w:rPr>
                <w:rFonts w:ascii="Arial" w:hAnsi="Arial" w:cs="Arial"/>
                <w:sz w:val="24"/>
                <w:szCs w:val="24"/>
              </w:rPr>
              <w:t>Sí</w:t>
            </w:r>
          </w:p>
        </w:tc>
      </w:tr>
      <w:tr w:rsidR="00C9593D" w:rsidRPr="00721854" w:rsidTr="00721854">
        <w:tc>
          <w:tcPr>
            <w:tcW w:w="2942" w:type="dxa"/>
          </w:tcPr>
          <w:p w:rsidR="00C9593D" w:rsidRPr="00721854" w:rsidRDefault="00C9593D" w:rsidP="00C9593D">
            <w:pPr>
              <w:rPr>
                <w:rFonts w:ascii="Arial" w:hAnsi="Arial" w:cs="Arial"/>
                <w:sz w:val="24"/>
                <w:szCs w:val="24"/>
              </w:rPr>
            </w:pPr>
            <w:r w:rsidRPr="00721854">
              <w:rPr>
                <w:rFonts w:ascii="Arial" w:hAnsi="Arial" w:cs="Arial"/>
                <w:sz w:val="24"/>
                <w:szCs w:val="24"/>
              </w:rPr>
              <w:t>5.</w:t>
            </w:r>
            <w:r>
              <w:rPr>
                <w:rFonts w:ascii="Arial" w:hAnsi="Arial" w:cs="Arial"/>
                <w:sz w:val="24"/>
                <w:szCs w:val="24"/>
              </w:rPr>
              <w:t xml:space="preserve"> Bartolomé  Loboguerrero</w:t>
            </w:r>
          </w:p>
        </w:tc>
        <w:tc>
          <w:tcPr>
            <w:tcW w:w="2943" w:type="dxa"/>
          </w:tcPr>
          <w:p w:rsidR="00C9593D" w:rsidRPr="00721854" w:rsidRDefault="00C9593D" w:rsidP="00C9593D">
            <w:pPr>
              <w:rPr>
                <w:rFonts w:ascii="Arial" w:hAnsi="Arial" w:cs="Arial"/>
                <w:sz w:val="24"/>
                <w:szCs w:val="24"/>
              </w:rPr>
            </w:pPr>
            <w:r>
              <w:rPr>
                <w:rFonts w:ascii="Arial" w:hAnsi="Arial" w:cs="Arial"/>
                <w:sz w:val="24"/>
                <w:szCs w:val="24"/>
              </w:rPr>
              <w:t>No</w:t>
            </w:r>
            <w:r w:rsidR="00FB47AA">
              <w:rPr>
                <w:rFonts w:ascii="Arial" w:hAnsi="Arial" w:cs="Arial"/>
                <w:sz w:val="24"/>
                <w:szCs w:val="24"/>
              </w:rPr>
              <w:t>*</w:t>
            </w:r>
          </w:p>
        </w:tc>
        <w:tc>
          <w:tcPr>
            <w:tcW w:w="2943" w:type="dxa"/>
          </w:tcPr>
          <w:p w:rsidR="00C9593D" w:rsidRDefault="00C9593D" w:rsidP="00C9593D">
            <w:r w:rsidRPr="0023453C">
              <w:rPr>
                <w:rFonts w:ascii="Arial" w:hAnsi="Arial" w:cs="Arial"/>
                <w:sz w:val="24"/>
                <w:szCs w:val="24"/>
              </w:rPr>
              <w:t>Sí</w:t>
            </w:r>
          </w:p>
        </w:tc>
      </w:tr>
      <w:tr w:rsidR="00850F4F" w:rsidRPr="00721854" w:rsidTr="002745C8">
        <w:tc>
          <w:tcPr>
            <w:tcW w:w="8828" w:type="dxa"/>
            <w:gridSpan w:val="3"/>
          </w:tcPr>
          <w:p w:rsidR="00850F4F" w:rsidRPr="00850F4F" w:rsidRDefault="00850F4F" w:rsidP="00721854">
            <w:pPr>
              <w:rPr>
                <w:rFonts w:ascii="Arial" w:hAnsi="Arial" w:cs="Arial"/>
                <w:b/>
                <w:i/>
                <w:sz w:val="24"/>
                <w:szCs w:val="24"/>
              </w:rPr>
            </w:pPr>
            <w:r w:rsidRPr="00850F4F">
              <w:rPr>
                <w:rFonts w:ascii="Arial" w:hAnsi="Arial" w:cs="Arial"/>
                <w:b/>
                <w:i/>
                <w:sz w:val="24"/>
                <w:szCs w:val="24"/>
              </w:rPr>
              <w:t>OBSERVACIONES</w:t>
            </w:r>
            <w:r w:rsidR="00616366">
              <w:rPr>
                <w:rFonts w:ascii="Arial" w:hAnsi="Arial" w:cs="Arial"/>
                <w:b/>
                <w:i/>
                <w:sz w:val="24"/>
                <w:szCs w:val="24"/>
              </w:rPr>
              <w:t xml:space="preserve"> INDIVIDUALES</w:t>
            </w:r>
          </w:p>
          <w:p w:rsidR="00850F4F" w:rsidRPr="00850F4F" w:rsidRDefault="00850F4F" w:rsidP="00721854">
            <w:pPr>
              <w:rPr>
                <w:rFonts w:ascii="Arial" w:hAnsi="Arial" w:cs="Arial"/>
                <w:i/>
                <w:sz w:val="24"/>
                <w:szCs w:val="24"/>
              </w:rPr>
            </w:pPr>
            <w:r w:rsidRPr="00850F4F">
              <w:rPr>
                <w:rFonts w:ascii="Arial" w:hAnsi="Arial" w:cs="Arial"/>
                <w:i/>
                <w:sz w:val="24"/>
                <w:szCs w:val="24"/>
              </w:rPr>
              <w:t>Escribir las situaciones que se han presentado durante la concertación de cronogramas y planeación</w:t>
            </w:r>
          </w:p>
        </w:tc>
      </w:tr>
      <w:tr w:rsidR="00850F4F" w:rsidRPr="00721854" w:rsidTr="002745C8">
        <w:tc>
          <w:tcPr>
            <w:tcW w:w="8828" w:type="dxa"/>
            <w:gridSpan w:val="3"/>
          </w:tcPr>
          <w:p w:rsidR="00850F4F" w:rsidRDefault="00850F4F" w:rsidP="00721854">
            <w:pPr>
              <w:rPr>
                <w:rFonts w:ascii="Arial" w:hAnsi="Arial" w:cs="Arial"/>
                <w:b/>
                <w:i/>
                <w:sz w:val="24"/>
                <w:szCs w:val="24"/>
              </w:rPr>
            </w:pPr>
          </w:p>
          <w:p w:rsidR="00EB537F" w:rsidRDefault="00FB47AA" w:rsidP="00E1378F">
            <w:pPr>
              <w:jc w:val="both"/>
              <w:rPr>
                <w:rFonts w:ascii="Arial" w:hAnsi="Arial" w:cs="Arial"/>
                <w:i/>
                <w:sz w:val="24"/>
                <w:szCs w:val="24"/>
              </w:rPr>
            </w:pPr>
            <w:r w:rsidRPr="00FB47AA">
              <w:rPr>
                <w:rFonts w:ascii="Arial" w:hAnsi="Arial" w:cs="Arial"/>
                <w:i/>
                <w:sz w:val="24"/>
                <w:szCs w:val="24"/>
              </w:rPr>
              <w:t>*</w:t>
            </w:r>
            <w:r w:rsidR="00EB537F">
              <w:rPr>
                <w:rFonts w:ascii="Arial" w:hAnsi="Arial" w:cs="Arial"/>
                <w:color w:val="222222"/>
                <w:sz w:val="19"/>
                <w:szCs w:val="19"/>
                <w:shd w:val="clear" w:color="auto" w:fill="FFFFFF"/>
              </w:rPr>
              <w:t xml:space="preserve"> </w:t>
            </w:r>
            <w:r w:rsidR="00EB537F">
              <w:rPr>
                <w:rFonts w:ascii="Arial" w:hAnsi="Arial" w:cs="Arial"/>
                <w:color w:val="222222"/>
                <w:sz w:val="19"/>
                <w:szCs w:val="19"/>
                <w:shd w:val="clear" w:color="auto" w:fill="FFFFFF"/>
              </w:rPr>
              <w:t>En la sede Bartolomé Loboguerrero</w:t>
            </w:r>
            <w:r w:rsidR="00EB537F">
              <w:rPr>
                <w:rFonts w:ascii="Arial" w:hAnsi="Arial" w:cs="Arial"/>
                <w:color w:val="222222"/>
                <w:sz w:val="19"/>
                <w:szCs w:val="19"/>
                <w:shd w:val="clear" w:color="auto" w:fill="FFFFFF"/>
              </w:rPr>
              <w:t xml:space="preserve"> n</w:t>
            </w:r>
            <w:r w:rsidR="00EB537F">
              <w:rPr>
                <w:rFonts w:ascii="Arial" w:hAnsi="Arial" w:cs="Arial"/>
                <w:color w:val="222222"/>
                <w:sz w:val="19"/>
                <w:szCs w:val="19"/>
                <w:shd w:val="clear" w:color="auto" w:fill="FFFFFF"/>
              </w:rPr>
              <w:t>o</w:t>
            </w:r>
            <w:r w:rsidR="00EB537F">
              <w:rPr>
                <w:rFonts w:ascii="Arial" w:hAnsi="Arial" w:cs="Arial"/>
                <w:color w:val="222222"/>
                <w:sz w:val="19"/>
                <w:szCs w:val="19"/>
                <w:shd w:val="clear" w:color="auto" w:fill="FFFFFF"/>
              </w:rPr>
              <w:t xml:space="preserve"> se concretó</w:t>
            </w:r>
            <w:r w:rsidR="00EB537F">
              <w:rPr>
                <w:rFonts w:ascii="Arial" w:hAnsi="Arial" w:cs="Arial"/>
                <w:color w:val="222222"/>
                <w:sz w:val="19"/>
                <w:szCs w:val="19"/>
                <w:shd w:val="clear" w:color="auto" w:fill="FFFFFF"/>
              </w:rPr>
              <w:t xml:space="preserve"> el cronograma porque el coordinador de la jornada de la tarde</w:t>
            </w:r>
            <w:r w:rsidR="00EB537F">
              <w:rPr>
                <w:rFonts w:ascii="Arial" w:hAnsi="Arial" w:cs="Arial"/>
                <w:color w:val="222222"/>
                <w:sz w:val="19"/>
                <w:szCs w:val="19"/>
                <w:shd w:val="clear" w:color="auto" w:fill="FFFFFF"/>
              </w:rPr>
              <w:t xml:space="preserve"> (</w:t>
            </w:r>
            <w:r w:rsidR="00EB537F">
              <w:rPr>
                <w:rFonts w:ascii="Arial" w:hAnsi="Arial" w:cs="Arial"/>
                <w:color w:val="222222"/>
                <w:sz w:val="19"/>
                <w:szCs w:val="19"/>
                <w:shd w:val="clear" w:color="auto" w:fill="FFFFFF"/>
              </w:rPr>
              <w:t>quien nos atendió</w:t>
            </w:r>
            <w:r w:rsidR="00EB537F">
              <w:rPr>
                <w:rFonts w:ascii="Arial" w:hAnsi="Arial" w:cs="Arial"/>
                <w:color w:val="222222"/>
                <w:sz w:val="19"/>
                <w:szCs w:val="19"/>
                <w:shd w:val="clear" w:color="auto" w:fill="FFFFFF"/>
              </w:rPr>
              <w:t>)</w:t>
            </w:r>
            <w:r w:rsidR="00EB537F">
              <w:rPr>
                <w:rFonts w:ascii="Arial" w:hAnsi="Arial" w:cs="Arial"/>
                <w:color w:val="222222"/>
                <w:sz w:val="19"/>
                <w:szCs w:val="19"/>
                <w:shd w:val="clear" w:color="auto" w:fill="FFFFFF"/>
              </w:rPr>
              <w:t xml:space="preserve"> desconocía la cita y el motivo</w:t>
            </w:r>
            <w:r w:rsidR="00EB537F">
              <w:rPr>
                <w:rFonts w:ascii="Arial" w:hAnsi="Arial" w:cs="Arial"/>
                <w:color w:val="222222"/>
                <w:sz w:val="19"/>
                <w:szCs w:val="19"/>
                <w:shd w:val="clear" w:color="auto" w:fill="FFFFFF"/>
              </w:rPr>
              <w:t>.</w:t>
            </w:r>
            <w:r w:rsidR="00EB537F">
              <w:rPr>
                <w:rFonts w:ascii="Arial" w:hAnsi="Arial" w:cs="Arial"/>
                <w:color w:val="222222"/>
                <w:sz w:val="19"/>
                <w:szCs w:val="19"/>
                <w:shd w:val="clear" w:color="auto" w:fill="FFFFFF"/>
              </w:rPr>
              <w:t xml:space="preserve"> </w:t>
            </w:r>
            <w:r w:rsidR="00EB537F">
              <w:rPr>
                <w:rFonts w:ascii="Arial" w:hAnsi="Arial" w:cs="Arial"/>
                <w:color w:val="222222"/>
                <w:sz w:val="19"/>
                <w:szCs w:val="19"/>
                <w:shd w:val="clear" w:color="auto" w:fill="FFFFFF"/>
              </w:rPr>
              <w:t>L</w:t>
            </w:r>
            <w:r w:rsidR="00EB537F">
              <w:rPr>
                <w:rFonts w:ascii="Arial" w:hAnsi="Arial" w:cs="Arial"/>
                <w:color w:val="222222"/>
                <w:sz w:val="19"/>
                <w:szCs w:val="19"/>
                <w:shd w:val="clear" w:color="auto" w:fill="FFFFFF"/>
              </w:rPr>
              <w:t>a gestora institucional dijo que la</w:t>
            </w:r>
            <w:r w:rsidR="00EB537F">
              <w:rPr>
                <w:rFonts w:ascii="Arial" w:hAnsi="Arial" w:cs="Arial"/>
                <w:color w:val="222222"/>
                <w:sz w:val="19"/>
                <w:szCs w:val="19"/>
                <w:shd w:val="clear" w:color="auto" w:fill="FFFFFF"/>
              </w:rPr>
              <w:t xml:space="preserve"> </w:t>
            </w:r>
            <w:r w:rsidR="00EB537F">
              <w:rPr>
                <w:rFonts w:ascii="Arial" w:hAnsi="Arial" w:cs="Arial"/>
                <w:color w:val="222222"/>
                <w:sz w:val="19"/>
                <w:szCs w:val="19"/>
                <w:shd w:val="clear" w:color="auto" w:fill="FFFFFF"/>
              </w:rPr>
              <w:t>rectora quería atender la población de las dos jornadas que atiende la IEO. El coordinador de la jornada de la tarde no tenía autorización para la toma de decisiones. Entonces se acordó reunión con la rectora y los coordinadores de ambas jornadas, la gestora institucional, el</w:t>
            </w:r>
            <w:r w:rsidR="00EB537F">
              <w:rPr>
                <w:rFonts w:ascii="Arial" w:hAnsi="Arial" w:cs="Arial"/>
                <w:color w:val="222222"/>
                <w:sz w:val="19"/>
                <w:szCs w:val="19"/>
                <w:shd w:val="clear" w:color="auto" w:fill="FFFFFF"/>
              </w:rPr>
              <w:t xml:space="preserve"> </w:t>
            </w:r>
            <w:r w:rsidR="00EB537F">
              <w:rPr>
                <w:rFonts w:ascii="Arial" w:hAnsi="Arial" w:cs="Arial"/>
                <w:color w:val="222222"/>
                <w:sz w:val="19"/>
                <w:szCs w:val="19"/>
                <w:shd w:val="clear" w:color="auto" w:fill="FFFFFF"/>
              </w:rPr>
              <w:t xml:space="preserve">coordinador zonal, el dinamizador y un representante de cada perfil para la </w:t>
            </w:r>
            <w:proofErr w:type="gramStart"/>
            <w:r w:rsidR="00EB537F">
              <w:rPr>
                <w:rFonts w:ascii="Arial" w:hAnsi="Arial" w:cs="Arial"/>
                <w:color w:val="222222"/>
                <w:sz w:val="19"/>
                <w:szCs w:val="19"/>
                <w:shd w:val="clear" w:color="auto" w:fill="FFFFFF"/>
              </w:rPr>
              <w:t>primer</w:t>
            </w:r>
            <w:proofErr w:type="gramEnd"/>
            <w:r w:rsidR="00EB537F">
              <w:rPr>
                <w:rFonts w:ascii="Arial" w:hAnsi="Arial" w:cs="Arial"/>
                <w:color w:val="222222"/>
                <w:sz w:val="19"/>
                <w:szCs w:val="19"/>
                <w:shd w:val="clear" w:color="auto" w:fill="FFFFFF"/>
              </w:rPr>
              <w:t xml:space="preserve"> semana de abril</w:t>
            </w:r>
            <w:r w:rsidR="00EB537F">
              <w:rPr>
                <w:rFonts w:ascii="Arial" w:hAnsi="Arial" w:cs="Arial"/>
                <w:color w:val="222222"/>
                <w:sz w:val="19"/>
                <w:szCs w:val="19"/>
                <w:shd w:val="clear" w:color="auto" w:fill="FFFFFF"/>
              </w:rPr>
              <w:t>.</w:t>
            </w:r>
            <w:bookmarkStart w:id="0" w:name="_GoBack"/>
            <w:bookmarkEnd w:id="0"/>
            <w:r w:rsidR="00EB537F" w:rsidRPr="00E1378F">
              <w:rPr>
                <w:rFonts w:ascii="Arial" w:hAnsi="Arial" w:cs="Arial"/>
                <w:i/>
                <w:sz w:val="24"/>
                <w:szCs w:val="24"/>
              </w:rPr>
              <w:t xml:space="preserve"> </w:t>
            </w:r>
          </w:p>
          <w:p w:rsidR="00FB47AA" w:rsidRPr="00E1378F" w:rsidRDefault="00FB47AA" w:rsidP="00E1378F">
            <w:pPr>
              <w:jc w:val="both"/>
              <w:rPr>
                <w:rFonts w:ascii="Arial" w:hAnsi="Arial" w:cs="Arial"/>
                <w:i/>
                <w:sz w:val="24"/>
                <w:szCs w:val="24"/>
              </w:rPr>
            </w:pPr>
            <w:r w:rsidRPr="00E1378F">
              <w:rPr>
                <w:rFonts w:ascii="Arial" w:hAnsi="Arial" w:cs="Arial"/>
                <w:i/>
                <w:sz w:val="24"/>
                <w:szCs w:val="24"/>
              </w:rPr>
              <w:t>----------------------</w:t>
            </w:r>
          </w:p>
          <w:p w:rsidR="00FB47AA" w:rsidRPr="00E1378F" w:rsidRDefault="00A12F4B" w:rsidP="00E1378F">
            <w:pPr>
              <w:jc w:val="both"/>
              <w:rPr>
                <w:rFonts w:ascii="Arial" w:hAnsi="Arial" w:cs="Arial"/>
                <w:i/>
                <w:sz w:val="24"/>
                <w:szCs w:val="24"/>
              </w:rPr>
            </w:pPr>
            <w:r>
              <w:rPr>
                <w:rFonts w:ascii="Arial" w:hAnsi="Arial" w:cs="Arial"/>
                <w:i/>
                <w:sz w:val="24"/>
                <w:szCs w:val="24"/>
              </w:rPr>
              <w:t>En l</w:t>
            </w:r>
            <w:r w:rsidR="00FB47AA" w:rsidRPr="00E1378F">
              <w:rPr>
                <w:rFonts w:ascii="Arial" w:hAnsi="Arial" w:cs="Arial"/>
                <w:i/>
                <w:sz w:val="24"/>
                <w:szCs w:val="24"/>
              </w:rPr>
              <w:t>as actividades realizadas en las instituciones</w:t>
            </w:r>
            <w:r>
              <w:rPr>
                <w:rFonts w:ascii="Arial" w:hAnsi="Arial" w:cs="Arial"/>
                <w:i/>
                <w:sz w:val="24"/>
                <w:szCs w:val="24"/>
              </w:rPr>
              <w:t xml:space="preserve"> se hizo parte de la reunión de presentación del proyecto, presentación de perfiles y realización del cronograma.</w:t>
            </w:r>
            <w:r w:rsidR="00FB47AA" w:rsidRPr="00E1378F">
              <w:rPr>
                <w:rFonts w:ascii="Arial" w:hAnsi="Arial" w:cs="Arial"/>
                <w:i/>
                <w:sz w:val="24"/>
                <w:szCs w:val="24"/>
              </w:rPr>
              <w:t xml:space="preserve"> </w:t>
            </w:r>
            <w:r>
              <w:rPr>
                <w:rFonts w:ascii="Arial" w:hAnsi="Arial" w:cs="Arial"/>
                <w:i/>
                <w:sz w:val="24"/>
                <w:szCs w:val="24"/>
              </w:rPr>
              <w:t xml:space="preserve">Se </w:t>
            </w:r>
            <w:r w:rsidR="00615E8A">
              <w:rPr>
                <w:rFonts w:ascii="Arial" w:hAnsi="Arial" w:cs="Arial"/>
                <w:i/>
                <w:sz w:val="24"/>
                <w:szCs w:val="24"/>
              </w:rPr>
              <w:t xml:space="preserve">conocieron y se </w:t>
            </w:r>
            <w:r>
              <w:rPr>
                <w:rFonts w:ascii="Arial" w:hAnsi="Arial" w:cs="Arial"/>
                <w:i/>
                <w:sz w:val="24"/>
                <w:szCs w:val="24"/>
              </w:rPr>
              <w:t>hizo una base de datos para</w:t>
            </w:r>
            <w:r w:rsidR="00FB47AA" w:rsidRPr="00E1378F">
              <w:rPr>
                <w:rFonts w:ascii="Arial" w:hAnsi="Arial" w:cs="Arial"/>
                <w:i/>
                <w:sz w:val="24"/>
                <w:szCs w:val="24"/>
              </w:rPr>
              <w:t xml:space="preserve"> contactar a los</w:t>
            </w:r>
            <w:r w:rsidR="00FA026D" w:rsidRPr="00E1378F">
              <w:rPr>
                <w:rFonts w:ascii="Arial" w:hAnsi="Arial" w:cs="Arial"/>
                <w:i/>
                <w:sz w:val="24"/>
                <w:szCs w:val="24"/>
              </w:rPr>
              <w:t xml:space="preserve"> coordinadores, </w:t>
            </w:r>
            <w:r w:rsidR="00FB47AA" w:rsidRPr="00E1378F">
              <w:rPr>
                <w:rFonts w:ascii="Arial" w:hAnsi="Arial" w:cs="Arial"/>
                <w:i/>
                <w:sz w:val="24"/>
                <w:szCs w:val="24"/>
              </w:rPr>
              <w:t>p</w:t>
            </w:r>
            <w:r w:rsidR="00F04891" w:rsidRPr="00E1378F">
              <w:rPr>
                <w:rFonts w:ascii="Arial" w:hAnsi="Arial" w:cs="Arial"/>
                <w:i/>
                <w:sz w:val="24"/>
                <w:szCs w:val="24"/>
              </w:rPr>
              <w:t>ro</w:t>
            </w:r>
            <w:r w:rsidR="00FB47AA" w:rsidRPr="00E1378F">
              <w:rPr>
                <w:rFonts w:ascii="Arial" w:hAnsi="Arial" w:cs="Arial"/>
                <w:i/>
                <w:sz w:val="24"/>
                <w:szCs w:val="24"/>
              </w:rPr>
              <w:t>fesores</w:t>
            </w:r>
            <w:r w:rsidR="006052F8" w:rsidRPr="00E1378F">
              <w:rPr>
                <w:rFonts w:ascii="Arial" w:hAnsi="Arial" w:cs="Arial"/>
                <w:i/>
                <w:sz w:val="24"/>
                <w:szCs w:val="24"/>
              </w:rPr>
              <w:t xml:space="preserve"> de áreas artísticas, español, sociales y otras materia</w:t>
            </w:r>
            <w:r w:rsidR="00FA026D" w:rsidRPr="00E1378F">
              <w:rPr>
                <w:rFonts w:ascii="Arial" w:hAnsi="Arial" w:cs="Arial"/>
                <w:i/>
                <w:sz w:val="24"/>
                <w:szCs w:val="24"/>
              </w:rPr>
              <w:t>s</w:t>
            </w:r>
            <w:r w:rsidR="006052F8" w:rsidRPr="00E1378F">
              <w:rPr>
                <w:rFonts w:ascii="Arial" w:hAnsi="Arial" w:cs="Arial"/>
                <w:i/>
                <w:sz w:val="24"/>
                <w:szCs w:val="24"/>
              </w:rPr>
              <w:t xml:space="preserve"> que no</w:t>
            </w:r>
            <w:r w:rsidR="00FA026D" w:rsidRPr="00E1378F">
              <w:rPr>
                <w:rFonts w:ascii="Arial" w:hAnsi="Arial" w:cs="Arial"/>
                <w:i/>
                <w:sz w:val="24"/>
                <w:szCs w:val="24"/>
              </w:rPr>
              <w:t>s</w:t>
            </w:r>
            <w:r w:rsidR="006052F8" w:rsidRPr="00E1378F">
              <w:rPr>
                <w:rFonts w:ascii="Arial" w:hAnsi="Arial" w:cs="Arial"/>
                <w:i/>
                <w:sz w:val="24"/>
                <w:szCs w:val="24"/>
              </w:rPr>
              <w:t xml:space="preserve"> pudieran </w:t>
            </w:r>
            <w:r w:rsidR="00FA026D" w:rsidRPr="00E1378F">
              <w:rPr>
                <w:rFonts w:ascii="Arial" w:hAnsi="Arial" w:cs="Arial"/>
                <w:i/>
                <w:sz w:val="24"/>
                <w:szCs w:val="24"/>
              </w:rPr>
              <w:t>ayudar con convocatoria de los alumnos que cumplieran con el perfil de los clubs de talento</w:t>
            </w:r>
            <w:r>
              <w:rPr>
                <w:rFonts w:ascii="Arial" w:hAnsi="Arial" w:cs="Arial"/>
                <w:i/>
                <w:sz w:val="24"/>
                <w:szCs w:val="24"/>
              </w:rPr>
              <w:t xml:space="preserve">, </w:t>
            </w:r>
            <w:r w:rsidR="00BB7233">
              <w:rPr>
                <w:rFonts w:ascii="Arial" w:hAnsi="Arial" w:cs="Arial"/>
                <w:i/>
                <w:sz w:val="24"/>
                <w:szCs w:val="24"/>
              </w:rPr>
              <w:t xml:space="preserve">promoviendo la </w:t>
            </w:r>
            <w:r>
              <w:rPr>
                <w:rFonts w:ascii="Arial" w:hAnsi="Arial" w:cs="Arial"/>
                <w:i/>
                <w:sz w:val="24"/>
                <w:szCs w:val="24"/>
              </w:rPr>
              <w:t xml:space="preserve">reactivando </w:t>
            </w:r>
            <w:r w:rsidR="00BB7233">
              <w:rPr>
                <w:rFonts w:ascii="Arial" w:hAnsi="Arial" w:cs="Arial"/>
                <w:i/>
                <w:sz w:val="24"/>
                <w:szCs w:val="24"/>
              </w:rPr>
              <w:t xml:space="preserve">de </w:t>
            </w:r>
            <w:r>
              <w:rPr>
                <w:rFonts w:ascii="Arial" w:hAnsi="Arial" w:cs="Arial"/>
                <w:i/>
                <w:sz w:val="24"/>
                <w:szCs w:val="24"/>
              </w:rPr>
              <w:t>grupos artísticos</w:t>
            </w:r>
            <w:r w:rsidR="00FA026D" w:rsidRPr="00E1378F">
              <w:rPr>
                <w:rFonts w:ascii="Arial" w:hAnsi="Arial" w:cs="Arial"/>
                <w:i/>
                <w:sz w:val="24"/>
                <w:szCs w:val="24"/>
              </w:rPr>
              <w:t xml:space="preserve">. Hemos dejado una imagen promocional y </w:t>
            </w:r>
            <w:r w:rsidR="002375A5">
              <w:rPr>
                <w:rFonts w:ascii="Arial" w:hAnsi="Arial" w:cs="Arial"/>
                <w:i/>
                <w:sz w:val="24"/>
                <w:szCs w:val="24"/>
              </w:rPr>
              <w:t>se ha reenviado</w:t>
            </w:r>
            <w:r w:rsidR="00FA026D" w:rsidRPr="00E1378F">
              <w:rPr>
                <w:rFonts w:ascii="Arial" w:hAnsi="Arial" w:cs="Arial"/>
                <w:i/>
                <w:sz w:val="24"/>
                <w:szCs w:val="24"/>
              </w:rPr>
              <w:t xml:space="preserve"> por medio de algunas redes sociales</w:t>
            </w:r>
            <w:r w:rsidR="002375A5">
              <w:rPr>
                <w:rFonts w:ascii="Arial" w:hAnsi="Arial" w:cs="Arial"/>
                <w:i/>
                <w:sz w:val="24"/>
                <w:szCs w:val="24"/>
              </w:rPr>
              <w:t xml:space="preserve"> de uso de la comunidad educativa</w:t>
            </w:r>
            <w:r w:rsidR="00615E8A">
              <w:rPr>
                <w:rFonts w:ascii="Arial" w:hAnsi="Arial" w:cs="Arial"/>
                <w:i/>
                <w:sz w:val="24"/>
                <w:szCs w:val="24"/>
              </w:rPr>
              <w:t>,</w:t>
            </w:r>
            <w:r w:rsidR="00FA026D" w:rsidRPr="00E1378F">
              <w:rPr>
                <w:rFonts w:ascii="Arial" w:hAnsi="Arial" w:cs="Arial"/>
                <w:i/>
                <w:sz w:val="24"/>
                <w:szCs w:val="24"/>
              </w:rPr>
              <w:t xml:space="preserve"> </w:t>
            </w:r>
            <w:r w:rsidR="00615E8A">
              <w:rPr>
                <w:rFonts w:ascii="Arial" w:hAnsi="Arial" w:cs="Arial"/>
                <w:i/>
                <w:sz w:val="24"/>
                <w:szCs w:val="24"/>
              </w:rPr>
              <w:t>a</w:t>
            </w:r>
            <w:r w:rsidR="00FA026D" w:rsidRPr="00E1378F">
              <w:rPr>
                <w:rFonts w:ascii="Arial" w:hAnsi="Arial" w:cs="Arial"/>
                <w:i/>
                <w:sz w:val="24"/>
                <w:szCs w:val="24"/>
              </w:rPr>
              <w:t>demás de un video</w:t>
            </w:r>
            <w:r w:rsidR="00E1378F" w:rsidRPr="00E1378F">
              <w:rPr>
                <w:rFonts w:ascii="Arial" w:hAnsi="Arial" w:cs="Arial"/>
                <w:i/>
                <w:sz w:val="24"/>
                <w:szCs w:val="24"/>
              </w:rPr>
              <w:t xml:space="preserve"> corto</w:t>
            </w:r>
            <w:r w:rsidR="00FA026D" w:rsidRPr="00E1378F">
              <w:rPr>
                <w:rFonts w:ascii="Arial" w:hAnsi="Arial" w:cs="Arial"/>
                <w:i/>
                <w:sz w:val="24"/>
                <w:szCs w:val="24"/>
              </w:rPr>
              <w:t xml:space="preserve"> promoviendo el club </w:t>
            </w:r>
            <w:hyperlink r:id="rId6" w:history="1">
              <w:r w:rsidR="00E1378F" w:rsidRPr="00E1378F">
                <w:rPr>
                  <w:rStyle w:val="Hipervnculo"/>
                  <w:rFonts w:ascii="Arial" w:hAnsi="Arial" w:cs="Arial"/>
                  <w:i/>
                  <w:sz w:val="24"/>
                  <w:szCs w:val="24"/>
                </w:rPr>
                <w:t>https://youtu.be/r-A4aBWQxXg</w:t>
              </w:r>
            </w:hyperlink>
            <w:r w:rsidR="00E1378F" w:rsidRPr="00E1378F">
              <w:rPr>
                <w:rFonts w:ascii="Arial" w:hAnsi="Arial" w:cs="Arial"/>
                <w:i/>
                <w:sz w:val="24"/>
                <w:szCs w:val="24"/>
              </w:rPr>
              <w:t xml:space="preserve">. En un evento </w:t>
            </w:r>
            <w:r w:rsidR="00615E8A">
              <w:rPr>
                <w:rFonts w:ascii="Arial" w:hAnsi="Arial" w:cs="Arial"/>
                <w:i/>
                <w:sz w:val="24"/>
                <w:szCs w:val="24"/>
              </w:rPr>
              <w:t xml:space="preserve">general de presentación de todos los perfiles </w:t>
            </w:r>
            <w:r w:rsidR="00E1378F" w:rsidRPr="00E1378F">
              <w:rPr>
                <w:rFonts w:ascii="Arial" w:hAnsi="Arial" w:cs="Arial"/>
                <w:i/>
                <w:sz w:val="24"/>
                <w:szCs w:val="24"/>
              </w:rPr>
              <w:t xml:space="preserve">para </w:t>
            </w:r>
            <w:r w:rsidRPr="00E1378F">
              <w:rPr>
                <w:rFonts w:ascii="Arial" w:hAnsi="Arial" w:cs="Arial"/>
                <w:i/>
                <w:sz w:val="24"/>
                <w:szCs w:val="24"/>
              </w:rPr>
              <w:t>toda</w:t>
            </w:r>
            <w:r w:rsidR="00E1378F" w:rsidRPr="00E1378F">
              <w:rPr>
                <w:rFonts w:ascii="Arial" w:hAnsi="Arial" w:cs="Arial"/>
                <w:i/>
                <w:sz w:val="24"/>
                <w:szCs w:val="24"/>
              </w:rPr>
              <w:t xml:space="preserve"> la comunidad educativa también se ha promovido el club</w:t>
            </w:r>
            <w:r w:rsidR="00BB7233">
              <w:rPr>
                <w:rFonts w:ascii="Arial" w:hAnsi="Arial" w:cs="Arial"/>
                <w:i/>
                <w:sz w:val="24"/>
                <w:szCs w:val="24"/>
              </w:rPr>
              <w:t xml:space="preserve"> como un espacio de aprendizaje, liderazgo y expresión</w:t>
            </w:r>
            <w:r w:rsidR="00E1378F" w:rsidRPr="00E1378F">
              <w:rPr>
                <w:rFonts w:ascii="Arial" w:hAnsi="Arial" w:cs="Arial"/>
                <w:i/>
                <w:sz w:val="24"/>
                <w:szCs w:val="24"/>
              </w:rPr>
              <w:t>.</w:t>
            </w:r>
            <w:r w:rsidR="00FA026D" w:rsidRPr="00E1378F">
              <w:rPr>
                <w:rFonts w:ascii="Arial" w:hAnsi="Arial" w:cs="Arial"/>
                <w:i/>
                <w:sz w:val="24"/>
                <w:szCs w:val="24"/>
              </w:rPr>
              <w:t xml:space="preserve">   </w:t>
            </w:r>
            <w:r w:rsidR="006052F8" w:rsidRPr="00E1378F">
              <w:rPr>
                <w:rFonts w:ascii="Arial" w:hAnsi="Arial" w:cs="Arial"/>
                <w:i/>
                <w:sz w:val="24"/>
                <w:szCs w:val="24"/>
              </w:rPr>
              <w:t xml:space="preserve"> </w:t>
            </w: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Pr="00850F4F" w:rsidRDefault="00850F4F" w:rsidP="00721854">
            <w:pPr>
              <w:rPr>
                <w:rFonts w:ascii="Arial" w:hAnsi="Arial" w:cs="Arial"/>
                <w:b/>
                <w:i/>
                <w:sz w:val="24"/>
                <w:szCs w:val="24"/>
              </w:rPr>
            </w:pPr>
          </w:p>
        </w:tc>
      </w:tr>
    </w:tbl>
    <w:p w:rsidR="00C5516B" w:rsidRDefault="00721854" w:rsidP="00721854">
      <w:pPr>
        <w:tabs>
          <w:tab w:val="left" w:pos="240"/>
          <w:tab w:val="center" w:pos="4419"/>
        </w:tabs>
        <w:rPr>
          <w:rFonts w:ascii="Arial" w:hAnsi="Arial" w:cs="Arial"/>
          <w:b/>
          <w:sz w:val="24"/>
          <w:szCs w:val="24"/>
        </w:rPr>
      </w:pPr>
      <w:r w:rsidRPr="00721854">
        <w:rPr>
          <w:rFonts w:ascii="Arial" w:hAnsi="Arial" w:cs="Arial"/>
          <w:sz w:val="24"/>
          <w:szCs w:val="24"/>
        </w:rPr>
        <w:lastRenderedPageBreak/>
        <w:tab/>
      </w:r>
      <w:r w:rsidRPr="00721854">
        <w:rPr>
          <w:rFonts w:ascii="Arial" w:hAnsi="Arial" w:cs="Arial"/>
          <w:b/>
          <w:sz w:val="24"/>
          <w:szCs w:val="24"/>
        </w:rPr>
        <w:tab/>
      </w:r>
    </w:p>
    <w:p w:rsidR="00721854" w:rsidRPr="00721854" w:rsidRDefault="00721854" w:rsidP="00C5516B">
      <w:pPr>
        <w:tabs>
          <w:tab w:val="left" w:pos="240"/>
          <w:tab w:val="center" w:pos="4419"/>
        </w:tabs>
        <w:jc w:val="center"/>
        <w:rPr>
          <w:rFonts w:ascii="Arial" w:hAnsi="Arial" w:cs="Arial"/>
          <w:b/>
          <w:sz w:val="24"/>
          <w:szCs w:val="24"/>
        </w:rPr>
      </w:pPr>
      <w:r w:rsidRPr="00721854">
        <w:rPr>
          <w:rFonts w:ascii="Arial" w:hAnsi="Arial" w:cs="Arial"/>
          <w:b/>
          <w:sz w:val="24"/>
          <w:szCs w:val="24"/>
        </w:rPr>
        <w:t>REGISTRO</w:t>
      </w:r>
      <w:r w:rsidR="00616366">
        <w:rPr>
          <w:rFonts w:ascii="Arial" w:hAnsi="Arial" w:cs="Arial"/>
          <w:b/>
          <w:sz w:val="24"/>
          <w:szCs w:val="24"/>
        </w:rPr>
        <w:t xml:space="preserve"> INDIVIDUAL</w:t>
      </w:r>
      <w:r w:rsidRPr="00721854">
        <w:rPr>
          <w:rFonts w:ascii="Arial" w:hAnsi="Arial" w:cs="Arial"/>
          <w:b/>
          <w:sz w:val="24"/>
          <w:szCs w:val="24"/>
        </w:rPr>
        <w:t xml:space="preserve"> – MARZO</w:t>
      </w:r>
    </w:p>
    <w:p w:rsidR="00721854" w:rsidRPr="00721854" w:rsidRDefault="00721854" w:rsidP="00721854">
      <w:pPr>
        <w:jc w:val="center"/>
        <w:rPr>
          <w:rFonts w:ascii="Arial" w:hAnsi="Arial" w:cs="Arial"/>
          <w:b/>
          <w:sz w:val="24"/>
          <w:szCs w:val="24"/>
        </w:rPr>
      </w:pPr>
      <w:r w:rsidRPr="00721854">
        <w:rPr>
          <w:rFonts w:ascii="Arial" w:hAnsi="Arial" w:cs="Arial"/>
          <w:b/>
          <w:sz w:val="24"/>
          <w:szCs w:val="24"/>
        </w:rPr>
        <w:t>CONCERTACIÓN DE CRONOGRAMAS</w:t>
      </w:r>
    </w:p>
    <w:p w:rsidR="00721854" w:rsidRDefault="00721854">
      <w:pPr>
        <w:rPr>
          <w:rFonts w:ascii="Arial" w:hAnsi="Arial" w:cs="Arial"/>
          <w:sz w:val="24"/>
          <w:szCs w:val="24"/>
        </w:rPr>
      </w:pPr>
    </w:p>
    <w:p w:rsidR="00850F4F" w:rsidRDefault="00850F4F">
      <w:pPr>
        <w:rPr>
          <w:rFonts w:ascii="Arial" w:hAnsi="Arial" w:cs="Arial"/>
          <w:sz w:val="24"/>
          <w:szCs w:val="24"/>
        </w:rPr>
      </w:pPr>
    </w:p>
    <w:p w:rsidR="00850F4F" w:rsidRPr="00721854" w:rsidRDefault="00850F4F">
      <w:pPr>
        <w:rPr>
          <w:rFonts w:ascii="Arial" w:hAnsi="Arial" w:cs="Arial"/>
          <w:sz w:val="24"/>
          <w:szCs w:val="24"/>
        </w:rPr>
      </w:pPr>
    </w:p>
    <w:sectPr w:rsidR="00850F4F" w:rsidRPr="0072185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741" w:rsidRDefault="00CD1741" w:rsidP="00C5516B">
      <w:pPr>
        <w:spacing w:after="0" w:line="240" w:lineRule="auto"/>
      </w:pPr>
      <w:r>
        <w:separator/>
      </w:r>
    </w:p>
  </w:endnote>
  <w:endnote w:type="continuationSeparator" w:id="0">
    <w:p w:rsidR="00CD1741" w:rsidRDefault="00CD1741" w:rsidP="00C5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741" w:rsidRDefault="00CD1741" w:rsidP="00C5516B">
      <w:pPr>
        <w:spacing w:after="0" w:line="240" w:lineRule="auto"/>
      </w:pPr>
      <w:r>
        <w:separator/>
      </w:r>
    </w:p>
  </w:footnote>
  <w:footnote w:type="continuationSeparator" w:id="0">
    <w:p w:rsidR="00CD1741" w:rsidRDefault="00CD1741" w:rsidP="00C5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16B" w:rsidRDefault="00C5516B">
    <w:pPr>
      <w:pStyle w:val="Encabezado"/>
    </w:pPr>
    <w:r>
      <w:rPr>
        <w:rFonts w:ascii="Times" w:eastAsia="Times New Roman" w:hAnsi="Times" w:cs="Times New Roman"/>
        <w:noProof/>
        <w:sz w:val="20"/>
        <w:szCs w:val="20"/>
        <w:lang w:val="es-ES" w:eastAsia="es-ES"/>
      </w:rPr>
      <w:drawing>
        <wp:anchor distT="0" distB="0" distL="114300" distR="114300" simplePos="0" relativeHeight="251659264" behindDoc="0" locked="0" layoutInCell="1" allowOverlap="1" wp14:anchorId="556C1173" wp14:editId="2DE655CD">
          <wp:simplePos x="0" y="0"/>
          <wp:positionH relativeFrom="page">
            <wp:align>right</wp:align>
          </wp:positionH>
          <wp:positionV relativeFrom="margin">
            <wp:posOffset>-890271</wp:posOffset>
          </wp:positionV>
          <wp:extent cx="7701432" cy="1152525"/>
          <wp:effectExtent l="0" t="0" r="0" b="0"/>
          <wp:wrapNone/>
          <wp:docPr id="1" name="Imagen 1" descr="https://lh4.googleusercontent.com/N65_A9U8gMy3Vuwrh40eTIx3m620Zs-P-ncImy23Qy89N6EjO_y1ttZjw9pUT6QooH9AaPp0w_ppgQv5RL4ZuZVhTsH6iJtv33mUNdmPPyPEZ3t5DmXDg1jedbPUwFjgKUWpS8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65_A9U8gMy3Vuwrh40eTIx3m620Zs-P-ncImy23Qy89N6EjO_y1ttZjw9pUT6QooH9AaPp0w_ppgQv5RL4ZuZVhTsH6iJtv33mUNdmPPyPEZ3t5DmXDg1jedbPUwFjgKUWpS8d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432"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854"/>
    <w:rsid w:val="000E071F"/>
    <w:rsid w:val="00230845"/>
    <w:rsid w:val="002375A5"/>
    <w:rsid w:val="002817FC"/>
    <w:rsid w:val="003029CD"/>
    <w:rsid w:val="00473BAC"/>
    <w:rsid w:val="006052F8"/>
    <w:rsid w:val="00615E8A"/>
    <w:rsid w:val="00616366"/>
    <w:rsid w:val="00632DE6"/>
    <w:rsid w:val="00721854"/>
    <w:rsid w:val="0076382F"/>
    <w:rsid w:val="00850F4F"/>
    <w:rsid w:val="0095316F"/>
    <w:rsid w:val="009A4513"/>
    <w:rsid w:val="00A12F4B"/>
    <w:rsid w:val="00BB7233"/>
    <w:rsid w:val="00C43E2C"/>
    <w:rsid w:val="00C5516B"/>
    <w:rsid w:val="00C9593D"/>
    <w:rsid w:val="00CD1741"/>
    <w:rsid w:val="00E1378F"/>
    <w:rsid w:val="00EB537F"/>
    <w:rsid w:val="00F04891"/>
    <w:rsid w:val="00FA026D"/>
    <w:rsid w:val="00FB47AA"/>
    <w:rsid w:val="00FD30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10235-E663-449C-B47C-4F5B7F22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55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16B"/>
  </w:style>
  <w:style w:type="paragraph" w:styleId="Piedepgina">
    <w:name w:val="footer"/>
    <w:basedOn w:val="Normal"/>
    <w:link w:val="PiedepginaCar"/>
    <w:uiPriority w:val="99"/>
    <w:unhideWhenUsed/>
    <w:rsid w:val="00C551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16B"/>
  </w:style>
  <w:style w:type="character" w:styleId="Hipervnculo">
    <w:name w:val="Hyperlink"/>
    <w:basedOn w:val="Fuentedeprrafopredeter"/>
    <w:uiPriority w:val="99"/>
    <w:unhideWhenUsed/>
    <w:rsid w:val="00E137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r-A4aBWQxX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349</Words>
  <Characters>1921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 Posso O.</dc:creator>
  <cp:keywords/>
  <dc:description/>
  <cp:lastModifiedBy>Creactivos pc</cp:lastModifiedBy>
  <cp:revision>10</cp:revision>
  <dcterms:created xsi:type="dcterms:W3CDTF">2018-04-01T21:26:00Z</dcterms:created>
  <dcterms:modified xsi:type="dcterms:W3CDTF">2018-04-02T02:36:00Z</dcterms:modified>
</cp:coreProperties>
</file>