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CB0E" w14:textId="333D4388" w:rsidR="00C870C9" w:rsidRPr="00B137F6" w:rsidRDefault="00254D20" w:rsidP="00577E11">
      <w:pPr>
        <w:jc w:val="both"/>
      </w:pPr>
      <w:r w:rsidRPr="00254D20">
        <w:rPr>
          <w:b/>
          <w:bCs/>
        </w:rPr>
        <w:t>RIMPE</w:t>
      </w:r>
      <w:r>
        <w:t xml:space="preserve"> (Régimen Simplificado para Emprendedores y Negocios Populares)</w:t>
      </w:r>
      <w:r>
        <w:br/>
        <w:t>Un nuevo régimen para emprendedores</w:t>
      </w:r>
      <w:r w:rsidR="00112D30">
        <w:t>, que reemplaza al RISE</w:t>
      </w:r>
      <w:r w:rsidR="00835C34">
        <w:t xml:space="preserve"> (</w:t>
      </w:r>
      <w:r w:rsidR="00835C34">
        <w:rPr>
          <w:b/>
          <w:bCs/>
        </w:rPr>
        <w:t>Régimen Impositivo Simplificado Ecuatoriano</w:t>
      </w:r>
      <w:r w:rsidR="00835C34">
        <w:t>)</w:t>
      </w:r>
      <w:r w:rsidR="00112D30">
        <w:t xml:space="preserve"> y RIM</w:t>
      </w:r>
      <w:r w:rsidR="00835C34">
        <w:t xml:space="preserve"> (</w:t>
      </w:r>
      <w:r w:rsidR="00835C34">
        <w:rPr>
          <w:b/>
          <w:bCs/>
        </w:rPr>
        <w:t>Régimen Impositivo Microempresa</w:t>
      </w:r>
      <w:r w:rsidR="00835C34">
        <w:t>)</w:t>
      </w:r>
      <w:r>
        <w:t>, personas naturales</w:t>
      </w:r>
      <w:r w:rsidR="00112D30">
        <w:t xml:space="preserve"> y jurídicas con ingresos brutos anuales de hasta </w:t>
      </w:r>
      <w:r w:rsidR="00112D30">
        <w:rPr>
          <w:b/>
          <w:bCs/>
        </w:rPr>
        <w:t>USD 300 000</w:t>
      </w:r>
      <w:r w:rsidR="00112D30">
        <w:t>, esto se aplicó a partir de 1 de enero del presente año.</w:t>
      </w:r>
    </w:p>
    <w:p w14:paraId="692D8F78" w14:textId="6D0FEEBE" w:rsidR="004A26F3" w:rsidRDefault="004A26F3" w:rsidP="00577E11">
      <w:pPr>
        <w:jc w:val="both"/>
      </w:pPr>
      <w:r>
        <w:t xml:space="preserve">La diferencia del </w:t>
      </w:r>
      <w:r>
        <w:rPr>
          <w:b/>
          <w:bCs/>
        </w:rPr>
        <w:t>RIMPE</w:t>
      </w:r>
      <w:r>
        <w:t xml:space="preserve"> es que no tiene un valor fijo, sino que el impuesto será progresivo conforme el ingreso bruto del negocio o su “volumen de ventas”</w:t>
      </w:r>
    </w:p>
    <w:p w14:paraId="1746D83A" w14:textId="1E9DB8F5" w:rsidR="00D40B76" w:rsidRDefault="00D40B76" w:rsidP="00577E11">
      <w:pPr>
        <w:pStyle w:val="Prrafodelista"/>
        <w:numPr>
          <w:ilvl w:val="0"/>
          <w:numId w:val="1"/>
        </w:numPr>
        <w:jc w:val="both"/>
      </w:pPr>
      <w:r>
        <w:t xml:space="preserve">De $0 a $20000 serán clasificados como </w:t>
      </w:r>
      <w:r>
        <w:rPr>
          <w:i/>
          <w:iCs/>
        </w:rPr>
        <w:t xml:space="preserve">negocios populares, </w:t>
      </w:r>
      <w:r>
        <w:t xml:space="preserve">y podrán usar como comprobante las </w:t>
      </w:r>
      <w:r>
        <w:rPr>
          <w:b/>
          <w:bCs/>
        </w:rPr>
        <w:t>Notas de venta</w:t>
      </w:r>
      <w:r>
        <w:t>, estos no declararían IVA ya que tendrán una cuota fija de $60</w:t>
      </w:r>
      <w:r w:rsidR="00E1580F">
        <w:t xml:space="preserve"> (</w:t>
      </w:r>
      <w:r w:rsidR="00E1580F">
        <w:rPr>
          <w:b/>
          <w:bCs/>
        </w:rPr>
        <w:t>Renta e IVA</w:t>
      </w:r>
      <w:r w:rsidR="00E1580F">
        <w:t>).</w:t>
      </w:r>
    </w:p>
    <w:p w14:paraId="61992FCD" w14:textId="7A277B17" w:rsidR="00916BAA" w:rsidRDefault="00916BAA" w:rsidP="00577E11">
      <w:pPr>
        <w:pStyle w:val="Prrafodelista"/>
        <w:numPr>
          <w:ilvl w:val="0"/>
          <w:numId w:val="1"/>
        </w:numPr>
        <w:jc w:val="both"/>
      </w:pPr>
      <w:r>
        <w:t>De $2000</w:t>
      </w:r>
      <w:r w:rsidR="0092043A">
        <w:t>0,01</w:t>
      </w:r>
      <w:r>
        <w:t xml:space="preserve"> a $30000 serán clasificados como </w:t>
      </w:r>
      <w:r>
        <w:rPr>
          <w:i/>
          <w:iCs/>
        </w:rPr>
        <w:t xml:space="preserve">emprendimientos </w:t>
      </w:r>
      <w:r>
        <w:t xml:space="preserve">y deberán usar </w:t>
      </w:r>
      <w:r>
        <w:rPr>
          <w:b/>
          <w:bCs/>
        </w:rPr>
        <w:t>Facturas</w:t>
      </w:r>
      <w:r>
        <w:t xml:space="preserve"> como su comprobante de venta y tienen que declarar semestralmente bajo la tabla progresiva RIMPE.</w:t>
      </w:r>
    </w:p>
    <w:p w14:paraId="5406842A" w14:textId="350F904A" w:rsidR="0092043A" w:rsidRPr="00491FCC" w:rsidRDefault="00D6189C" w:rsidP="00491FCC">
      <w:pPr>
        <w:pStyle w:val="Prrafodelista"/>
        <w:numPr>
          <w:ilvl w:val="0"/>
          <w:numId w:val="1"/>
        </w:numPr>
        <w:jc w:val="both"/>
      </w:pPr>
      <w:r>
        <w:t xml:space="preserve">Tiene vigencia de 3 años, una vez que se supere la cantidad de 300000 </w:t>
      </w:r>
      <w:r w:rsidR="00BB065F">
        <w:t xml:space="preserve">se saldrá del </w:t>
      </w:r>
      <w:r w:rsidR="00BB065F">
        <w:rPr>
          <w:b/>
          <w:bCs/>
        </w:rPr>
        <w:t>RIMPE</w:t>
      </w:r>
      <w:r w:rsidR="00342077">
        <w:rPr>
          <w:b/>
          <w:bCs/>
        </w:rPr>
        <w:t xml:space="preserve"> </w:t>
      </w:r>
      <w:r w:rsidR="00342077">
        <w:t>y se deberán unir al régimen ordinario</w:t>
      </w:r>
      <w:r w:rsidR="00BB065F">
        <w:rPr>
          <w:b/>
          <w:bCs/>
        </w:rPr>
        <w:t>.</w:t>
      </w:r>
    </w:p>
    <w:p w14:paraId="311F30C3" w14:textId="77777777" w:rsidR="00491FCC" w:rsidRDefault="00491FCC" w:rsidP="00491FCC">
      <w:pPr>
        <w:pStyle w:val="Prrafodelista"/>
        <w:jc w:val="both"/>
      </w:pPr>
    </w:p>
    <w:p w14:paraId="68D01FE5" w14:textId="00558928" w:rsidR="00547AC4" w:rsidRDefault="00FD09E8" w:rsidP="00491FCC">
      <w:pPr>
        <w:pStyle w:val="Prrafodelista"/>
        <w:jc w:val="both"/>
        <w:rPr>
          <w:b/>
          <w:bCs/>
        </w:rPr>
      </w:pPr>
      <w:r w:rsidRPr="00FD09E8">
        <w:t xml:space="preserve"> </w:t>
      </w:r>
      <w:r>
        <w:t xml:space="preserve">Se incluyen en este régimen </w:t>
      </w:r>
      <w:r w:rsidRPr="00FD09E8">
        <w:rPr>
          <w:b/>
          <w:bCs/>
        </w:rPr>
        <w:t>ARTESANOS</w:t>
      </w:r>
      <w:r>
        <w:t xml:space="preserve"> Y </w:t>
      </w:r>
      <w:r w:rsidRPr="00FD09E8">
        <w:rPr>
          <w:b/>
          <w:bCs/>
        </w:rPr>
        <w:t>EMPRENDEDORES</w:t>
      </w:r>
    </w:p>
    <w:p w14:paraId="6C7B86BD" w14:textId="77777777" w:rsidR="00491FCC" w:rsidRDefault="00491FCC" w:rsidP="00491FCC">
      <w:pPr>
        <w:pStyle w:val="Prrafodelista"/>
        <w:jc w:val="both"/>
      </w:pPr>
    </w:p>
    <w:p w14:paraId="03CC59E5" w14:textId="3604809D" w:rsidR="007D2495" w:rsidRDefault="007D2495" w:rsidP="00577E11">
      <w:pPr>
        <w:pStyle w:val="Prrafodelista"/>
        <w:jc w:val="both"/>
      </w:pPr>
      <w:r w:rsidRPr="00D6189C">
        <w:rPr>
          <w:noProof/>
        </w:rPr>
        <w:drawing>
          <wp:anchor distT="0" distB="0" distL="114300" distR="114300" simplePos="0" relativeHeight="251660288" behindDoc="0" locked="0" layoutInCell="1" allowOverlap="1" wp14:anchorId="36655412" wp14:editId="30CFC7EF">
            <wp:simplePos x="0" y="0"/>
            <wp:positionH relativeFrom="column">
              <wp:posOffset>127635</wp:posOffset>
            </wp:positionH>
            <wp:positionV relativeFrom="paragraph">
              <wp:posOffset>4666</wp:posOffset>
            </wp:positionV>
            <wp:extent cx="5612130" cy="1076325"/>
            <wp:effectExtent l="0" t="0" r="7620" b="952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02846" w14:textId="65B4EB43" w:rsidR="007D2495" w:rsidRDefault="007D2495" w:rsidP="00577E11">
      <w:pPr>
        <w:pStyle w:val="Prrafodelista"/>
        <w:jc w:val="both"/>
      </w:pPr>
    </w:p>
    <w:p w14:paraId="72AC83CA" w14:textId="248C1A7B" w:rsidR="007D2495" w:rsidRDefault="007D2495" w:rsidP="00577E11">
      <w:pPr>
        <w:pStyle w:val="Prrafodelista"/>
        <w:jc w:val="both"/>
      </w:pPr>
    </w:p>
    <w:p w14:paraId="09153A50" w14:textId="4E013214" w:rsidR="007D2495" w:rsidRDefault="007D2495" w:rsidP="00577E11">
      <w:pPr>
        <w:pStyle w:val="Prrafodelista"/>
        <w:jc w:val="both"/>
      </w:pPr>
    </w:p>
    <w:p w14:paraId="3012212D" w14:textId="2913E958" w:rsidR="007D2495" w:rsidRDefault="007D2495" w:rsidP="00577E11">
      <w:pPr>
        <w:pStyle w:val="Prrafodelista"/>
        <w:jc w:val="both"/>
      </w:pPr>
    </w:p>
    <w:p w14:paraId="19FEFCBE" w14:textId="7848020D" w:rsidR="007D2495" w:rsidRDefault="00491FCC" w:rsidP="00577E11">
      <w:pPr>
        <w:pStyle w:val="Prrafodelista"/>
        <w:jc w:val="both"/>
      </w:pPr>
      <w:r w:rsidRPr="00E1580F">
        <w:rPr>
          <w:noProof/>
        </w:rPr>
        <w:drawing>
          <wp:anchor distT="0" distB="0" distL="114300" distR="114300" simplePos="0" relativeHeight="251659264" behindDoc="0" locked="0" layoutInCell="1" allowOverlap="1" wp14:anchorId="62AE06C0" wp14:editId="5D02D785">
            <wp:simplePos x="0" y="0"/>
            <wp:positionH relativeFrom="margin">
              <wp:posOffset>-736186</wp:posOffset>
            </wp:positionH>
            <wp:positionV relativeFrom="paragraph">
              <wp:posOffset>234205</wp:posOffset>
            </wp:positionV>
            <wp:extent cx="7131050" cy="988060"/>
            <wp:effectExtent l="0" t="0" r="0" b="254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 t="5092" r="734" b="1573"/>
                    <a:stretch/>
                  </pic:blipFill>
                  <pic:spPr bwMode="auto">
                    <a:xfrm>
                      <a:off x="0" y="0"/>
                      <a:ext cx="7131050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68118" w14:textId="56F4615D" w:rsidR="007D2495" w:rsidRDefault="007D2495" w:rsidP="00577E11">
      <w:pPr>
        <w:pStyle w:val="Prrafodelista"/>
        <w:jc w:val="both"/>
      </w:pPr>
    </w:p>
    <w:p w14:paraId="233D381D" w14:textId="56A935F6" w:rsidR="007D2495" w:rsidRDefault="007D2495" w:rsidP="00577E11">
      <w:pPr>
        <w:pStyle w:val="Prrafodelista"/>
        <w:jc w:val="both"/>
      </w:pPr>
    </w:p>
    <w:p w14:paraId="13A6837D" w14:textId="35635BEC" w:rsidR="00547AC4" w:rsidRDefault="00547AC4" w:rsidP="00577E11">
      <w:pPr>
        <w:pStyle w:val="Prrafodelista"/>
        <w:jc w:val="both"/>
      </w:pPr>
    </w:p>
    <w:p w14:paraId="3AAF1823" w14:textId="56FEE057" w:rsidR="00547AC4" w:rsidRDefault="00547AC4" w:rsidP="00577E11">
      <w:pPr>
        <w:pStyle w:val="Prrafodelista"/>
        <w:jc w:val="both"/>
      </w:pPr>
    </w:p>
    <w:p w14:paraId="5DC4C84B" w14:textId="6086ACC7" w:rsidR="00547AC4" w:rsidRDefault="00547AC4" w:rsidP="00577E11">
      <w:pPr>
        <w:pStyle w:val="Prrafodelista"/>
        <w:jc w:val="both"/>
      </w:pPr>
    </w:p>
    <w:p w14:paraId="29D00DB6" w14:textId="46D82D42" w:rsidR="00547AC4" w:rsidRDefault="00491FCC" w:rsidP="00577E11">
      <w:pPr>
        <w:pStyle w:val="Prrafodelista"/>
        <w:jc w:val="both"/>
      </w:pPr>
      <w:r w:rsidRPr="009C6923">
        <w:rPr>
          <w:noProof/>
        </w:rPr>
        <w:drawing>
          <wp:anchor distT="0" distB="0" distL="114300" distR="114300" simplePos="0" relativeHeight="251658240" behindDoc="0" locked="0" layoutInCell="1" allowOverlap="1" wp14:anchorId="044E35BB" wp14:editId="6E4D0534">
            <wp:simplePos x="0" y="0"/>
            <wp:positionH relativeFrom="margin">
              <wp:align>center</wp:align>
            </wp:positionH>
            <wp:positionV relativeFrom="paragraph">
              <wp:posOffset>177248</wp:posOffset>
            </wp:positionV>
            <wp:extent cx="5898292" cy="2907529"/>
            <wp:effectExtent l="0" t="0" r="7620" b="762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" t="1188" r="614"/>
                    <a:stretch/>
                  </pic:blipFill>
                  <pic:spPr bwMode="auto">
                    <a:xfrm>
                      <a:off x="0" y="0"/>
                      <a:ext cx="5898292" cy="29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396EC" w14:textId="24009EC8" w:rsidR="00547AC4" w:rsidRDefault="00547AC4" w:rsidP="00577E11">
      <w:pPr>
        <w:pStyle w:val="Prrafodelista"/>
        <w:jc w:val="both"/>
      </w:pPr>
    </w:p>
    <w:p w14:paraId="4AABFD82" w14:textId="68572610" w:rsidR="00547AC4" w:rsidRDefault="00547AC4" w:rsidP="00577E11">
      <w:pPr>
        <w:pStyle w:val="Prrafodelista"/>
        <w:jc w:val="both"/>
      </w:pPr>
    </w:p>
    <w:p w14:paraId="1D419AD5" w14:textId="60336D12" w:rsidR="007D2495" w:rsidRDefault="007D2495" w:rsidP="00577E11">
      <w:pPr>
        <w:pStyle w:val="Prrafodelista"/>
        <w:jc w:val="both"/>
      </w:pPr>
    </w:p>
    <w:p w14:paraId="6B214427" w14:textId="7640882C" w:rsidR="007D2495" w:rsidRDefault="007D2495" w:rsidP="00577E11">
      <w:pPr>
        <w:pStyle w:val="Prrafodelista"/>
        <w:jc w:val="both"/>
      </w:pPr>
    </w:p>
    <w:p w14:paraId="24B4F181" w14:textId="4CA19C88" w:rsidR="007D2495" w:rsidRDefault="007D2495" w:rsidP="00577E11">
      <w:pPr>
        <w:pStyle w:val="Prrafodelista"/>
        <w:jc w:val="both"/>
      </w:pPr>
    </w:p>
    <w:p w14:paraId="6EFEEFDC" w14:textId="4544BEB0" w:rsidR="007D2495" w:rsidRDefault="007D2495" w:rsidP="00577E11">
      <w:pPr>
        <w:pStyle w:val="Prrafodelista"/>
        <w:jc w:val="both"/>
      </w:pPr>
    </w:p>
    <w:p w14:paraId="795431D6" w14:textId="219C8F35" w:rsidR="007D2495" w:rsidRDefault="007D2495" w:rsidP="00577E11">
      <w:pPr>
        <w:pStyle w:val="Prrafodelista"/>
        <w:jc w:val="both"/>
      </w:pPr>
    </w:p>
    <w:p w14:paraId="25609B75" w14:textId="11266F14" w:rsidR="007D2495" w:rsidRDefault="007D2495" w:rsidP="00577E11">
      <w:pPr>
        <w:pStyle w:val="Prrafodelista"/>
        <w:jc w:val="both"/>
      </w:pPr>
    </w:p>
    <w:p w14:paraId="4748F688" w14:textId="552687A3" w:rsidR="007D2495" w:rsidRDefault="007D2495" w:rsidP="00577E11">
      <w:pPr>
        <w:pStyle w:val="Prrafodelista"/>
        <w:jc w:val="both"/>
      </w:pPr>
    </w:p>
    <w:p w14:paraId="422E55F3" w14:textId="251C5686" w:rsidR="007D2495" w:rsidRDefault="007D2495" w:rsidP="00577E11">
      <w:pPr>
        <w:pStyle w:val="Prrafodelista"/>
        <w:jc w:val="both"/>
      </w:pPr>
    </w:p>
    <w:p w14:paraId="4B3013DE" w14:textId="2AFD61E2" w:rsidR="00491FCC" w:rsidRDefault="00491FCC" w:rsidP="00577E11">
      <w:pPr>
        <w:pStyle w:val="Prrafodelista"/>
        <w:jc w:val="both"/>
      </w:pPr>
    </w:p>
    <w:p w14:paraId="55A0DBEA" w14:textId="17217E6C" w:rsidR="00491FCC" w:rsidRDefault="00491FCC" w:rsidP="00577E11">
      <w:pPr>
        <w:pStyle w:val="Prrafodelista"/>
        <w:jc w:val="both"/>
      </w:pPr>
    </w:p>
    <w:p w14:paraId="7AFBA39D" w14:textId="22C0A896" w:rsidR="00491FCC" w:rsidRDefault="00491FCC" w:rsidP="00577E11">
      <w:pPr>
        <w:pStyle w:val="Prrafodelista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1FCC" w14:paraId="643DE3F9" w14:textId="77777777" w:rsidTr="004754B7">
        <w:tc>
          <w:tcPr>
            <w:tcW w:w="8828" w:type="dxa"/>
          </w:tcPr>
          <w:p w14:paraId="0EA8291D" w14:textId="77777777" w:rsidR="00491FCC" w:rsidRDefault="00491FCC" w:rsidP="004754B7">
            <w:pPr>
              <w:jc w:val="both"/>
            </w:pPr>
            <w:r>
              <w:lastRenderedPageBreak/>
              <w:t>Terminología:</w:t>
            </w:r>
          </w:p>
        </w:tc>
      </w:tr>
      <w:tr w:rsidR="00491FCC" w14:paraId="31C70641" w14:textId="77777777" w:rsidTr="004754B7">
        <w:trPr>
          <w:trHeight w:val="677"/>
        </w:trPr>
        <w:tc>
          <w:tcPr>
            <w:tcW w:w="8828" w:type="dxa"/>
          </w:tcPr>
          <w:p w14:paraId="355FA844" w14:textId="77777777" w:rsidR="00491FCC" w:rsidRDefault="00491FCC" w:rsidP="004754B7">
            <w:pPr>
              <w:jc w:val="both"/>
            </w:pPr>
            <w:r w:rsidRPr="003E6389">
              <w:rPr>
                <w:b/>
                <w:bCs/>
              </w:rPr>
              <w:t>Persona Natural:</w:t>
            </w:r>
            <w:r>
              <w:t xml:space="preserve"> T</w:t>
            </w:r>
            <w:r w:rsidRPr="003E6389">
              <w:t>odas las personas, nacionales o extranjeras, que realizan actividades económicas lícita</w:t>
            </w:r>
            <w:r>
              <w:t>s.</w:t>
            </w:r>
          </w:p>
        </w:tc>
      </w:tr>
      <w:tr w:rsidR="00491FCC" w14:paraId="4B6BE4F1" w14:textId="77777777" w:rsidTr="004754B7">
        <w:trPr>
          <w:trHeight w:val="362"/>
        </w:trPr>
        <w:tc>
          <w:tcPr>
            <w:tcW w:w="8828" w:type="dxa"/>
          </w:tcPr>
          <w:p w14:paraId="3B47C561" w14:textId="77777777" w:rsidR="00491FCC" w:rsidRPr="00C870C9" w:rsidRDefault="00491FCC" w:rsidP="004754B7">
            <w:pPr>
              <w:jc w:val="both"/>
            </w:pPr>
            <w:r>
              <w:rPr>
                <w:b/>
                <w:bCs/>
              </w:rPr>
              <w:t xml:space="preserve">Persona Jurídica: </w:t>
            </w:r>
            <w:r w:rsidRPr="00044560">
              <w:t>Una persona ficticia que puede ejercer derechos y obligaciones civiles</w:t>
            </w:r>
            <w:r>
              <w:t>.</w:t>
            </w:r>
          </w:p>
        </w:tc>
      </w:tr>
      <w:tr w:rsidR="00491FCC" w14:paraId="3C2666AA" w14:textId="77777777" w:rsidTr="004754B7">
        <w:trPr>
          <w:trHeight w:val="370"/>
        </w:trPr>
        <w:tc>
          <w:tcPr>
            <w:tcW w:w="8828" w:type="dxa"/>
          </w:tcPr>
          <w:p w14:paraId="053ACF11" w14:textId="77777777" w:rsidR="00491FCC" w:rsidRPr="00C870C9" w:rsidRDefault="00491FCC" w:rsidP="004754B7">
            <w:pPr>
              <w:jc w:val="both"/>
            </w:pPr>
            <w:r w:rsidRPr="00C870C9">
              <w:rPr>
                <w:b/>
                <w:bCs/>
              </w:rPr>
              <w:t>Ingresos brutos</w:t>
            </w:r>
            <w:r w:rsidRPr="00C870C9">
              <w:t xml:space="preserve"> = </w:t>
            </w:r>
            <w:r>
              <w:t>I</w:t>
            </w:r>
            <w:r w:rsidRPr="00C870C9">
              <w:t>ngresos – descuentos y devoluciones (No se toman en cuenta los gastos</w:t>
            </w:r>
            <w:r>
              <w:t>)</w:t>
            </w:r>
          </w:p>
        </w:tc>
      </w:tr>
      <w:tr w:rsidR="00491FCC" w14:paraId="5440AE7D" w14:textId="77777777" w:rsidTr="004754B7">
        <w:trPr>
          <w:trHeight w:val="370"/>
        </w:trPr>
        <w:tc>
          <w:tcPr>
            <w:tcW w:w="8828" w:type="dxa"/>
          </w:tcPr>
          <w:p w14:paraId="283D5709" w14:textId="77777777" w:rsidR="00491FCC" w:rsidRPr="000B1CF7" w:rsidRDefault="00491FCC" w:rsidP="004754B7">
            <w:pPr>
              <w:jc w:val="both"/>
            </w:pPr>
            <w:r>
              <w:rPr>
                <w:b/>
                <w:bCs/>
              </w:rPr>
              <w:t xml:space="preserve">Nota de venta: </w:t>
            </w:r>
            <w:r>
              <w:t>Se utilizan cuando los compradores son personas naturales o empresas que tiene derecho a crédito tributario para reclamar el IVA pagado en el proceso de producción.</w:t>
            </w:r>
          </w:p>
        </w:tc>
      </w:tr>
      <w:tr w:rsidR="00491FCC" w14:paraId="5FB27EFF" w14:textId="77777777" w:rsidTr="004754B7">
        <w:trPr>
          <w:trHeight w:val="370"/>
        </w:trPr>
        <w:tc>
          <w:tcPr>
            <w:tcW w:w="8828" w:type="dxa"/>
          </w:tcPr>
          <w:p w14:paraId="5072D06B" w14:textId="77777777" w:rsidR="00491FCC" w:rsidRPr="001C0DC3" w:rsidRDefault="00491FCC" w:rsidP="004754B7">
            <w:pPr>
              <w:jc w:val="both"/>
            </w:pPr>
            <w:r>
              <w:rPr>
                <w:b/>
                <w:bCs/>
              </w:rPr>
              <w:t xml:space="preserve">Factura: </w:t>
            </w:r>
            <w:r>
              <w:t>Esta se entrega a todos los consumidores finales.</w:t>
            </w:r>
          </w:p>
        </w:tc>
      </w:tr>
    </w:tbl>
    <w:p w14:paraId="5410415B" w14:textId="50548A01" w:rsidR="00491FCC" w:rsidRDefault="00491FCC" w:rsidP="00577E11">
      <w:pPr>
        <w:pStyle w:val="Prrafodelista"/>
        <w:jc w:val="both"/>
      </w:pPr>
    </w:p>
    <w:p w14:paraId="563F1AC9" w14:textId="3F259262" w:rsidR="00B137F6" w:rsidRDefault="00B137F6" w:rsidP="00577E11">
      <w:pPr>
        <w:pStyle w:val="Prrafodelista"/>
        <w:jc w:val="both"/>
      </w:pPr>
    </w:p>
    <w:p w14:paraId="1F6D953E" w14:textId="4A03249E" w:rsidR="00F22E1E" w:rsidRDefault="00F22E1E" w:rsidP="00577E11">
      <w:pPr>
        <w:pStyle w:val="Prrafodelista"/>
        <w:jc w:val="both"/>
      </w:pPr>
    </w:p>
    <w:p w14:paraId="77D3C9EE" w14:textId="1D1192F0" w:rsidR="005A06F4" w:rsidRDefault="005A06F4" w:rsidP="005A06F4">
      <w:pPr>
        <w:jc w:val="both"/>
      </w:pPr>
      <w:r w:rsidRPr="00D6189C">
        <w:rPr>
          <w:noProof/>
        </w:rPr>
        <w:drawing>
          <wp:anchor distT="0" distB="0" distL="114300" distR="114300" simplePos="0" relativeHeight="251662336" behindDoc="0" locked="0" layoutInCell="1" allowOverlap="1" wp14:anchorId="114A12C6" wp14:editId="463EC8D2">
            <wp:simplePos x="0" y="0"/>
            <wp:positionH relativeFrom="margin">
              <wp:align>right</wp:align>
            </wp:positionH>
            <wp:positionV relativeFrom="paragraph">
              <wp:posOffset>859790</wp:posOffset>
            </wp:positionV>
            <wp:extent cx="5612130" cy="1076325"/>
            <wp:effectExtent l="0" t="0" r="7620" b="952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E1E">
        <w:t>El RIMPE o Régimen simplificado para empresas y negocios populares, entró en vigor el 1 de enero de este año, reemplazó a RISE y RIM, es un nuevo régimen para emprendedores, personas naturales y jurídicas,</w:t>
      </w:r>
      <w:r>
        <w:t xml:space="preserve"> y artesanos</w:t>
      </w:r>
      <w:r w:rsidR="00F22E1E">
        <w:t xml:space="preserve"> con ingresos brutos entre 20k y 300k dólares.</w:t>
      </w:r>
      <w:r w:rsidR="00F22E1E">
        <w:br/>
        <w:t>Es decir los ingresos de la empresa menos los descuentos y devoluciones.</w:t>
      </w:r>
      <w:r w:rsidR="00F22E1E">
        <w:br/>
      </w:r>
    </w:p>
    <w:p w14:paraId="3312D1F0" w14:textId="64549CD5" w:rsidR="005A06F4" w:rsidRDefault="005A06F4" w:rsidP="005A06F4">
      <w:pPr>
        <w:jc w:val="both"/>
      </w:pPr>
    </w:p>
    <w:p w14:paraId="26A0F2B4" w14:textId="3BA8CD5A" w:rsidR="005A06F4" w:rsidRDefault="005A06F4" w:rsidP="005A06F4">
      <w:pPr>
        <w:jc w:val="both"/>
      </w:pPr>
    </w:p>
    <w:p w14:paraId="2B433686" w14:textId="77777777" w:rsidR="005A06F4" w:rsidRDefault="005A06F4" w:rsidP="005A06F4">
      <w:pPr>
        <w:jc w:val="both"/>
      </w:pPr>
    </w:p>
    <w:p w14:paraId="72AEBD09" w14:textId="19D21383" w:rsidR="005A06F4" w:rsidRDefault="00F22E1E" w:rsidP="005A06F4">
      <w:pPr>
        <w:jc w:val="both"/>
      </w:pPr>
      <w:r>
        <w:br/>
        <w:t>Los negocios populares no entran siempre y cuando no superen los 20k, estos emitirán Notas de venta y pagarían 60$ entre renta e IVA.</w:t>
      </w:r>
      <w:r w:rsidR="00F54733">
        <w:br/>
      </w:r>
      <w:r w:rsidR="00F54733">
        <w:br/>
      </w:r>
      <w:r w:rsidR="00F54733">
        <w:t>De $20000,01 a $300</w:t>
      </w:r>
      <w:r w:rsidR="00F54733">
        <w:t>0</w:t>
      </w:r>
      <w:r w:rsidR="00F54733">
        <w:t xml:space="preserve">00 serán clasificados como </w:t>
      </w:r>
      <w:r w:rsidR="00F54733" w:rsidRPr="005A06F4">
        <w:rPr>
          <w:i/>
          <w:iCs/>
        </w:rPr>
        <w:t xml:space="preserve">emprendimientos </w:t>
      </w:r>
      <w:r w:rsidR="00F54733">
        <w:t xml:space="preserve">y deberán usar </w:t>
      </w:r>
      <w:r w:rsidR="00F54733" w:rsidRPr="005A06F4">
        <w:rPr>
          <w:b/>
          <w:bCs/>
        </w:rPr>
        <w:t>Facturas</w:t>
      </w:r>
      <w:r w:rsidR="00F54733">
        <w:t xml:space="preserve"> como su comprobante de venta y tienen que declarar semestralmente bajo la tabla progresiva RIMPE.</w:t>
      </w:r>
    </w:p>
    <w:p w14:paraId="2B4A1075" w14:textId="77777777" w:rsidR="005A06F4" w:rsidRDefault="005A06F4" w:rsidP="005A06F4">
      <w:pPr>
        <w:jc w:val="both"/>
      </w:pPr>
    </w:p>
    <w:p w14:paraId="241D83BD" w14:textId="15028249" w:rsidR="005A06F4" w:rsidRDefault="005A06F4" w:rsidP="005A06F4">
      <w:pPr>
        <w:jc w:val="both"/>
        <w:rPr>
          <w:b/>
          <w:bCs/>
        </w:rPr>
      </w:pPr>
      <w:r>
        <w:t xml:space="preserve">Tiene vigencia de 3 años, una vez que se supere la cantidad de 300000 se saldrá del </w:t>
      </w:r>
      <w:r w:rsidRPr="005A06F4">
        <w:rPr>
          <w:b/>
          <w:bCs/>
        </w:rPr>
        <w:t xml:space="preserve">RIMPE </w:t>
      </w:r>
      <w:r>
        <w:t>y se deberán unir al régimen ordinario</w:t>
      </w:r>
      <w:r w:rsidRPr="005A06F4">
        <w:rPr>
          <w:b/>
          <w:bCs/>
        </w:rPr>
        <w:t>.</w:t>
      </w:r>
    </w:p>
    <w:p w14:paraId="75A0AAF8" w14:textId="290CC201" w:rsidR="00F22E1E" w:rsidRPr="0092043A" w:rsidRDefault="00F22E1E" w:rsidP="005A06F4">
      <w:pPr>
        <w:jc w:val="both"/>
      </w:pPr>
    </w:p>
    <w:sectPr w:rsidR="00F22E1E" w:rsidRPr="00920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2CDB"/>
    <w:multiLevelType w:val="hybridMultilevel"/>
    <w:tmpl w:val="04FEF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7"/>
    <w:rsid w:val="00044560"/>
    <w:rsid w:val="000B1CF7"/>
    <w:rsid w:val="00112D30"/>
    <w:rsid w:val="00180BCA"/>
    <w:rsid w:val="001C0DC3"/>
    <w:rsid w:val="00254D20"/>
    <w:rsid w:val="00342077"/>
    <w:rsid w:val="00384A28"/>
    <w:rsid w:val="003C3617"/>
    <w:rsid w:val="003E6389"/>
    <w:rsid w:val="00452637"/>
    <w:rsid w:val="00491FCC"/>
    <w:rsid w:val="004A26F3"/>
    <w:rsid w:val="00544B85"/>
    <w:rsid w:val="00547AC4"/>
    <w:rsid w:val="00577E11"/>
    <w:rsid w:val="005A06F4"/>
    <w:rsid w:val="0065327E"/>
    <w:rsid w:val="007D2495"/>
    <w:rsid w:val="007D5C66"/>
    <w:rsid w:val="00835C34"/>
    <w:rsid w:val="008B0C40"/>
    <w:rsid w:val="00916BAA"/>
    <w:rsid w:val="0092043A"/>
    <w:rsid w:val="00931D4D"/>
    <w:rsid w:val="009C6923"/>
    <w:rsid w:val="00A82F19"/>
    <w:rsid w:val="00B137F6"/>
    <w:rsid w:val="00BB065F"/>
    <w:rsid w:val="00C870C9"/>
    <w:rsid w:val="00D40B76"/>
    <w:rsid w:val="00D6189C"/>
    <w:rsid w:val="00DC16A3"/>
    <w:rsid w:val="00E1580F"/>
    <w:rsid w:val="00F22E1E"/>
    <w:rsid w:val="00F47A68"/>
    <w:rsid w:val="00F54733"/>
    <w:rsid w:val="00F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A094"/>
  <w15:chartTrackingRefBased/>
  <w15:docId w15:val="{242F6DA6-1640-46D4-9A97-97748BF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B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GEOVANNA CHIPANTASI IBANEZ</dc:creator>
  <cp:keywords/>
  <dc:description/>
  <cp:lastModifiedBy>ESTELA GEOVANNA CHIPANTASI IBANEZ</cp:lastModifiedBy>
  <cp:revision>36</cp:revision>
  <dcterms:created xsi:type="dcterms:W3CDTF">2022-02-08T18:47:00Z</dcterms:created>
  <dcterms:modified xsi:type="dcterms:W3CDTF">2022-02-14T19:12:00Z</dcterms:modified>
</cp:coreProperties>
</file>