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ssion.md"/>
    <w:p>
      <w:pPr>
        <w:pStyle w:val="Heading1"/>
      </w:pPr>
      <w:r>
        <w:t xml:space="preserve">mission.md</w:t>
      </w:r>
    </w:p>
    <w:bookmarkEnd w:id="20"/>
    <w:bookmarkStart w:id="22" w:name="moranta-mission"/>
    <w:p>
      <w:pPr>
        <w:pStyle w:val="Heading1"/>
      </w:pPr>
      <w:r>
        <w:t xml:space="preserve">Moranta Mission</w:t>
      </w:r>
    </w:p>
    <w:bookmarkStart w:id="21" w:name="our-mission"/>
    <w:p>
      <w:pPr>
        <w:pStyle w:val="Heading2"/>
      </w:pPr>
      <w:r>
        <w:t xml:space="preserve">Our Mission</w:t>
      </w:r>
    </w:p>
    <w:p>
      <w:pPr>
        <w:pStyle w:val="FirstParagraph"/>
      </w:pPr>
      <w:r>
        <w:t xml:space="preserve">Moranta exists to help people deepen self-awareness, emotional clarity, mindfulness, and conscious living through human-centered technology.</w:t>
      </w:r>
    </w:p>
    <w:p>
      <w:pPr>
        <w:pStyle w:val="BodyText"/>
      </w:pPr>
      <w:r>
        <w:t xml:space="preserve">We are building a spiritual growth platform where reflective AI supports — but never replaces — human intuition, creativity, and inner wisdom.</w:t>
      </w:r>
    </w:p>
    <w:p>
      <w:pPr>
        <w:pStyle w:val="BodyText"/>
      </w:pPr>
      <w:r>
        <w:t xml:space="preserve">Our mission is to create tools that help individuals:</w:t>
      </w:r>
    </w:p>
    <w:p>
      <w:pPr>
        <w:pStyle w:val="Compact"/>
        <w:numPr>
          <w:ilvl w:val="0"/>
          <w:numId w:val="1001"/>
        </w:numPr>
      </w:pPr>
      <w:r>
        <w:t xml:space="preserve">reflect more deeply</w:t>
      </w:r>
    </w:p>
    <w:p>
      <w:pPr>
        <w:pStyle w:val="Compact"/>
        <w:numPr>
          <w:ilvl w:val="0"/>
          <w:numId w:val="1001"/>
        </w:numPr>
      </w:pPr>
      <w:r>
        <w:t xml:space="preserve">understand themselves more clearly</w:t>
      </w:r>
    </w:p>
    <w:p>
      <w:pPr>
        <w:pStyle w:val="Compact"/>
        <w:numPr>
          <w:ilvl w:val="0"/>
          <w:numId w:val="1001"/>
        </w:numPr>
      </w:pPr>
      <w:r>
        <w:t xml:space="preserve">cultivate mindful habits</w:t>
      </w:r>
    </w:p>
    <w:p>
      <w:pPr>
        <w:pStyle w:val="Compact"/>
        <w:numPr>
          <w:ilvl w:val="0"/>
          <w:numId w:val="1001"/>
        </w:numPr>
      </w:pPr>
      <w:r>
        <w:t xml:space="preserve">explore dreams and consciousness</w:t>
      </w:r>
    </w:p>
    <w:p>
      <w:pPr>
        <w:pStyle w:val="Compact"/>
        <w:numPr>
          <w:ilvl w:val="0"/>
          <w:numId w:val="1001"/>
        </w:numPr>
      </w:pPr>
      <w:r>
        <w:t xml:space="preserve">strengthen emotional awareness</w:t>
      </w:r>
    </w:p>
    <w:p>
      <w:pPr>
        <w:pStyle w:val="Compact"/>
        <w:numPr>
          <w:ilvl w:val="0"/>
          <w:numId w:val="1001"/>
        </w:numPr>
      </w:pPr>
      <w:r>
        <w:t xml:space="preserve">reconnect with intentional living</w:t>
      </w:r>
    </w:p>
    <w:p>
      <w:pPr>
        <w:pStyle w:val="FirstParagraph"/>
      </w:pPr>
      <w:r>
        <w:t xml:space="preserve">Moranta is designed to act as:</w:t>
      </w:r>
    </w:p>
    <w:p>
      <w:pPr>
        <w:pStyle w:val="Compact"/>
        <w:numPr>
          <w:ilvl w:val="0"/>
          <w:numId w:val="1002"/>
        </w:numPr>
      </w:pPr>
      <w:r>
        <w:t xml:space="preserve">a reflective companion</w:t>
      </w:r>
    </w:p>
    <w:p>
      <w:pPr>
        <w:pStyle w:val="Compact"/>
        <w:numPr>
          <w:ilvl w:val="0"/>
          <w:numId w:val="1002"/>
        </w:numPr>
      </w:pPr>
      <w:r>
        <w:t xml:space="preserve">a sacred journal</w:t>
      </w:r>
    </w:p>
    <w:p>
      <w:pPr>
        <w:pStyle w:val="Compact"/>
        <w:numPr>
          <w:ilvl w:val="0"/>
          <w:numId w:val="1002"/>
        </w:numPr>
      </w:pPr>
      <w:r>
        <w:t xml:space="preserve">a personal growth ecosystem</w:t>
      </w:r>
    </w:p>
    <w:p>
      <w:pPr>
        <w:pStyle w:val="Compact"/>
        <w:numPr>
          <w:ilvl w:val="0"/>
          <w:numId w:val="1002"/>
        </w:numPr>
      </w:pPr>
      <w:r>
        <w:t xml:space="preserve">a bridge between technology and inner exploration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re-purpose"/>
    <w:p>
      <w:pPr>
        <w:pStyle w:val="Heading1"/>
      </w:pPr>
      <w:r>
        <w:t xml:space="preserve">Core Purpose</w:t>
      </w:r>
    </w:p>
    <w:p>
      <w:pPr>
        <w:pStyle w:val="FirstParagraph"/>
      </w:pPr>
      <w:r>
        <w:t xml:space="preserve">Technology has increasingly optimized people for:</w:t>
      </w:r>
    </w:p>
    <w:p>
      <w:pPr>
        <w:pStyle w:val="Compact"/>
        <w:numPr>
          <w:ilvl w:val="0"/>
          <w:numId w:val="1003"/>
        </w:numPr>
      </w:pPr>
      <w:r>
        <w:t xml:space="preserve">speed</w:t>
      </w:r>
    </w:p>
    <w:p>
      <w:pPr>
        <w:pStyle w:val="Compact"/>
        <w:numPr>
          <w:ilvl w:val="0"/>
          <w:numId w:val="1003"/>
        </w:numPr>
      </w:pPr>
      <w:r>
        <w:t xml:space="preserve">productivity</w:t>
      </w:r>
    </w:p>
    <w:p>
      <w:pPr>
        <w:pStyle w:val="Compact"/>
        <w:numPr>
          <w:ilvl w:val="0"/>
          <w:numId w:val="1003"/>
        </w:numPr>
      </w:pPr>
      <w:r>
        <w:t xml:space="preserve">distraction</w:t>
      </w:r>
    </w:p>
    <w:p>
      <w:pPr>
        <w:pStyle w:val="Compact"/>
        <w:numPr>
          <w:ilvl w:val="0"/>
          <w:numId w:val="1003"/>
        </w:numPr>
      </w:pPr>
      <w:r>
        <w:t xml:space="preserve">consumption</w:t>
      </w:r>
    </w:p>
    <w:p>
      <w:pPr>
        <w:pStyle w:val="FirstParagraph"/>
      </w:pPr>
      <w:r>
        <w:t xml:space="preserve">Moranta seeks to create the opposite experience.</w:t>
      </w:r>
    </w:p>
    <w:p>
      <w:pPr>
        <w:pStyle w:val="BodyText"/>
      </w:pPr>
      <w:r>
        <w:t xml:space="preserve">We believe technology can also help people:</w:t>
      </w:r>
    </w:p>
    <w:p>
      <w:pPr>
        <w:pStyle w:val="Compact"/>
        <w:numPr>
          <w:ilvl w:val="0"/>
          <w:numId w:val="1004"/>
        </w:numPr>
      </w:pPr>
      <w:r>
        <w:t xml:space="preserve">slow down</w:t>
      </w:r>
    </w:p>
    <w:p>
      <w:pPr>
        <w:pStyle w:val="Compact"/>
        <w:numPr>
          <w:ilvl w:val="0"/>
          <w:numId w:val="1004"/>
        </w:numPr>
      </w:pPr>
      <w:r>
        <w:t xml:space="preserve">reflect</w:t>
      </w:r>
    </w:p>
    <w:p>
      <w:pPr>
        <w:pStyle w:val="Compact"/>
        <w:numPr>
          <w:ilvl w:val="0"/>
          <w:numId w:val="1004"/>
        </w:numPr>
      </w:pPr>
      <w:r>
        <w:t xml:space="preserve">listen inwardly</w:t>
      </w:r>
    </w:p>
    <w:p>
      <w:pPr>
        <w:pStyle w:val="Compact"/>
        <w:numPr>
          <w:ilvl w:val="0"/>
          <w:numId w:val="1004"/>
        </w:numPr>
      </w:pPr>
      <w:r>
        <w:t xml:space="preserve">observe patterns</w:t>
      </w:r>
    </w:p>
    <w:p>
      <w:pPr>
        <w:pStyle w:val="Compact"/>
        <w:numPr>
          <w:ilvl w:val="0"/>
          <w:numId w:val="1004"/>
        </w:numPr>
      </w:pPr>
      <w:r>
        <w:t xml:space="preserve">cultivate presence</w:t>
      </w:r>
    </w:p>
    <w:p>
      <w:pPr>
        <w:pStyle w:val="Compact"/>
        <w:numPr>
          <w:ilvl w:val="0"/>
          <w:numId w:val="1004"/>
        </w:numPr>
      </w:pPr>
      <w:r>
        <w:t xml:space="preserve">grow consciously</w:t>
      </w:r>
    </w:p>
    <w:p>
      <w:pPr>
        <w:pStyle w:val="FirstParagraph"/>
      </w:pPr>
      <w:r>
        <w:t xml:space="preserve">The platform is designed to encourage awareness rather than dependency.</w:t>
      </w:r>
    </w:p>
    <w:p>
      <w:r>
        <w:pict>
          <v:rect style="width:0;height:1.5pt" o:hralign="center" o:hrstd="t" o:hr="t"/>
        </w:pict>
      </w:r>
    </w:p>
    <w:bookmarkEnd w:id="23"/>
    <w:bookmarkStart w:id="24" w:name="what-moranta-is-not"/>
    <w:p>
      <w:pPr>
        <w:pStyle w:val="Heading1"/>
      </w:pPr>
      <w:r>
        <w:t xml:space="preserve">What Moranta Is Not</w:t>
      </w:r>
    </w:p>
    <w:p>
      <w:pPr>
        <w:pStyle w:val="FirstParagraph"/>
      </w:pPr>
      <w:r>
        <w:t xml:space="preserve">Moranta is not:</w:t>
      </w:r>
    </w:p>
    <w:p>
      <w:pPr>
        <w:pStyle w:val="Compact"/>
        <w:numPr>
          <w:ilvl w:val="0"/>
          <w:numId w:val="1005"/>
        </w:numPr>
      </w:pPr>
      <w:r>
        <w:t xml:space="preserve">a religion</w:t>
      </w:r>
    </w:p>
    <w:p>
      <w:pPr>
        <w:pStyle w:val="Compact"/>
        <w:numPr>
          <w:ilvl w:val="0"/>
          <w:numId w:val="1005"/>
        </w:numPr>
      </w:pPr>
      <w:r>
        <w:t xml:space="preserve">a spiritual authority</w:t>
      </w:r>
    </w:p>
    <w:p>
      <w:pPr>
        <w:pStyle w:val="Compact"/>
        <w:numPr>
          <w:ilvl w:val="0"/>
          <w:numId w:val="1005"/>
        </w:numPr>
      </w:pPr>
      <w:r>
        <w:t xml:space="preserve">a replacement for human intuition</w:t>
      </w:r>
    </w:p>
    <w:p>
      <w:pPr>
        <w:pStyle w:val="Compact"/>
        <w:numPr>
          <w:ilvl w:val="0"/>
          <w:numId w:val="1005"/>
        </w:numPr>
      </w:pPr>
      <w:r>
        <w:t xml:space="preserve">a mental health diagnosis system</w:t>
      </w:r>
    </w:p>
    <w:p>
      <w:pPr>
        <w:pStyle w:val="Compact"/>
        <w:numPr>
          <w:ilvl w:val="0"/>
          <w:numId w:val="1005"/>
        </w:numPr>
      </w:pPr>
      <w:r>
        <w:t xml:space="preserve">a predictive or supernatural truth engine</w:t>
      </w:r>
    </w:p>
    <w:p>
      <w:pPr>
        <w:pStyle w:val="FirstParagraph"/>
      </w:pPr>
      <w:r>
        <w:t xml:space="preserve">The platform does not claim to possess ultimate answers.</w:t>
      </w:r>
    </w:p>
    <w:p>
      <w:pPr>
        <w:pStyle w:val="BodyText"/>
      </w:pPr>
      <w:r>
        <w:t xml:space="preserve">Instead, it provides reflective tools that help users explore their own experiences and interpretations.</w:t>
      </w:r>
    </w:p>
    <w:p>
      <w:r>
        <w:pict>
          <v:rect style="width:0;height:1.5pt" o:hralign="center" o:hrstd="t" o:hr="t"/>
        </w:pict>
      </w:r>
    </w:p>
    <w:bookmarkEnd w:id="24"/>
    <w:bookmarkStart w:id="25" w:name="our-commitment"/>
    <w:p>
      <w:pPr>
        <w:pStyle w:val="Heading1"/>
      </w:pPr>
      <w:r>
        <w:t xml:space="preserve">Our Commitment</w:t>
      </w:r>
    </w:p>
    <w:p>
      <w:pPr>
        <w:pStyle w:val="FirstParagraph"/>
      </w:pPr>
      <w:r>
        <w:t xml:space="preserve">We are committed to building:</w:t>
      </w:r>
    </w:p>
    <w:p>
      <w:pPr>
        <w:pStyle w:val="Compact"/>
        <w:numPr>
          <w:ilvl w:val="0"/>
          <w:numId w:val="1006"/>
        </w:numPr>
      </w:pPr>
      <w:r>
        <w:t xml:space="preserve">conscious technology</w:t>
      </w:r>
    </w:p>
    <w:p>
      <w:pPr>
        <w:pStyle w:val="Compact"/>
        <w:numPr>
          <w:ilvl w:val="0"/>
          <w:numId w:val="1006"/>
        </w:numPr>
      </w:pPr>
      <w:r>
        <w:t xml:space="preserve">emotionally safe systems</w:t>
      </w:r>
    </w:p>
    <w:p>
      <w:pPr>
        <w:pStyle w:val="Compact"/>
        <w:numPr>
          <w:ilvl w:val="0"/>
          <w:numId w:val="1006"/>
        </w:numPr>
      </w:pPr>
      <w:r>
        <w:t xml:space="preserve">ethical AI experiences</w:t>
      </w:r>
    </w:p>
    <w:p>
      <w:pPr>
        <w:pStyle w:val="Compact"/>
        <w:numPr>
          <w:ilvl w:val="0"/>
          <w:numId w:val="1006"/>
        </w:numPr>
      </w:pPr>
      <w:r>
        <w:t xml:space="preserve">human-first design</w:t>
      </w:r>
    </w:p>
    <w:p>
      <w:pPr>
        <w:pStyle w:val="Compact"/>
        <w:numPr>
          <w:ilvl w:val="0"/>
          <w:numId w:val="1006"/>
        </w:numPr>
      </w:pPr>
      <w:r>
        <w:t xml:space="preserve">privacy-centered infrastructure</w:t>
      </w:r>
    </w:p>
    <w:p>
      <w:pPr>
        <w:pStyle w:val="Compact"/>
        <w:numPr>
          <w:ilvl w:val="0"/>
          <w:numId w:val="1006"/>
        </w:numPr>
      </w:pPr>
      <w:r>
        <w:t xml:space="preserve">reflective rather than manipulative experiences</w:t>
      </w:r>
    </w:p>
    <w:p>
      <w:pPr>
        <w:pStyle w:val="FirstParagraph"/>
      </w:pPr>
      <w:r>
        <w:t xml:space="preserve">The user always remains sovereign in their own journey.</w:t>
      </w:r>
    </w:p>
    <w:p>
      <w:r>
        <w:pict>
          <v:rect style="width:0;height:1.5pt" o:hralign="center" o:hrstd="t" o:hr="t"/>
        </w:pict>
      </w:r>
    </w:p>
    <w:bookmarkEnd w:id="25"/>
    <w:bookmarkStart w:id="26" w:name="long-term-intention"/>
    <w:p>
      <w:pPr>
        <w:pStyle w:val="Heading1"/>
      </w:pPr>
      <w:r>
        <w:t xml:space="preserve">Long-Term Intention</w:t>
      </w:r>
    </w:p>
    <w:p>
      <w:pPr>
        <w:pStyle w:val="FirstParagraph"/>
      </w:pPr>
      <w:r>
        <w:t xml:space="preserve">Our long-term vision is to create a meaningful ecosystem where:</w:t>
      </w:r>
    </w:p>
    <w:p>
      <w:pPr>
        <w:pStyle w:val="Compact"/>
        <w:numPr>
          <w:ilvl w:val="0"/>
          <w:numId w:val="1007"/>
        </w:numPr>
      </w:pPr>
      <w:r>
        <w:t xml:space="preserve">reflective AI</w:t>
      </w:r>
    </w:p>
    <w:p>
      <w:pPr>
        <w:pStyle w:val="Compact"/>
        <w:numPr>
          <w:ilvl w:val="0"/>
          <w:numId w:val="1007"/>
        </w:numPr>
      </w:pPr>
      <w:r>
        <w:t xml:space="preserve">human wisdom</w:t>
      </w:r>
    </w:p>
    <w:p>
      <w:pPr>
        <w:pStyle w:val="Compact"/>
        <w:numPr>
          <w:ilvl w:val="0"/>
          <w:numId w:val="1007"/>
        </w:numPr>
      </w:pPr>
      <w:r>
        <w:t xml:space="preserve">personal growth</w:t>
      </w:r>
    </w:p>
    <w:p>
      <w:pPr>
        <w:pStyle w:val="Compact"/>
        <w:numPr>
          <w:ilvl w:val="0"/>
          <w:numId w:val="1007"/>
        </w:numPr>
      </w:pPr>
      <w:r>
        <w:t xml:space="preserve">spiritual exploration</w:t>
      </w:r>
    </w:p>
    <w:p>
      <w:pPr>
        <w:pStyle w:val="Compact"/>
        <w:numPr>
          <w:ilvl w:val="0"/>
          <w:numId w:val="1007"/>
        </w:numPr>
      </w:pPr>
      <w:r>
        <w:t xml:space="preserve">mindfulness</w:t>
      </w:r>
    </w:p>
    <w:p>
      <w:pPr>
        <w:pStyle w:val="Compact"/>
        <w:numPr>
          <w:ilvl w:val="0"/>
          <w:numId w:val="1007"/>
        </w:numPr>
      </w:pPr>
      <w:r>
        <w:t xml:space="preserve">creativity</w:t>
      </w:r>
    </w:p>
    <w:p>
      <w:pPr>
        <w:pStyle w:val="Compact"/>
        <w:numPr>
          <w:ilvl w:val="0"/>
          <w:numId w:val="1007"/>
        </w:numPr>
      </w:pPr>
      <w:r>
        <w:t xml:space="preserve">and authentic connection</w:t>
      </w:r>
    </w:p>
    <w:p>
      <w:pPr>
        <w:pStyle w:val="FirstParagraph"/>
      </w:pPr>
      <w:r>
        <w:t xml:space="preserve">can coexist in balance.</w:t>
      </w:r>
    </w:p>
    <w:p>
      <w:pPr>
        <w:pStyle w:val="BodyText"/>
      </w:pPr>
      <w:r>
        <w:t xml:space="preserve">Moranta aims to become a trusted space for conscious self-discovery in the modern world.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2026-06-15T15:43:43Z</dcterms:created>
  <dcterms:modified xsi:type="dcterms:W3CDTF">2026-06-15T15:43:43Z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