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u w:val="single"/>
        </w:rPr>
        <w:t>PROJECT STATUS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Problem Statement: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Gender Recognition system from audio files using FFT with Artificial Neural Networks.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Status: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6. Training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Using Artifcial Neural Network to train the model for classification problem.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541020</wp:posOffset>
                </wp:positionH>
                <wp:positionV relativeFrom="paragraph">
                  <wp:posOffset>360045</wp:posOffset>
                </wp:positionV>
                <wp:extent cx="5043170" cy="301307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520" cy="301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38725" cy="27241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8725" cy="272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A"/>
                              </w:rPr>
                              <w:br/>
                            </w:r>
                            <w:r>
                              <w:rPr>
                                <w:color w:val="00000A"/>
                              </w:rPr>
                              <w:t xml:space="preserve">Illustration </w:t>
                            </w:r>
                            <w:r>
                              <w:rPr>
                                <w:color w:val="00000A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00000A"/>
                              </w:rPr>
                              <w:t>: Artificial Neural Network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2.6pt;margin-top:28.35pt;width:397pt;height:237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38725" cy="272415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8725" cy="272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A"/>
                        </w:rPr>
                        <w:br/>
                      </w:r>
                      <w:r>
                        <w:rPr>
                          <w:color w:val="00000A"/>
                        </w:rPr>
                        <w:t xml:space="preserve">Illustration </w:t>
                      </w:r>
                      <w:r>
                        <w:rPr>
                          <w:color w:val="00000A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00000A"/>
                        </w:rPr>
                        <w:t>: Artificial Neural Network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The description of the architecture i am using for classification are as follows: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1. 1 input layer , Hidden layer, 1 Output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2. using 12 input attributes and 1 output attributes.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3. activation function for input and hidden layer is “relu”.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4. activation function for output layer is “sigmoid”.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5. using 10 perceptron in each input and hidden layer.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6. for optimisation algorthm is used “adam”.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 What is Perceptron?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computer model or computerized machine devised to represent or simulate the ability of the brain to recognize and discriminate.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activation Function?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-313055</wp:posOffset>
                </wp:positionH>
                <wp:positionV relativeFrom="paragraph">
                  <wp:posOffset>532130</wp:posOffset>
                </wp:positionV>
                <wp:extent cx="6557010" cy="255651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320" cy="25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6120130" cy="220408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204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Illustration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Perceptron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24.65pt;margin-top:41.9pt;width:516.2pt;height:201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6120130" cy="220408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204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Illustration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>
                          <w:color w:val="auto"/>
                        </w:rPr>
                        <w:t>: Perceptron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Ans : 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In artificial neural networks, the activation function of a node defines the output of that node given an input or set of inputs. A standard computer chip circuit can be seen as a digital network of activation functions that can be "ON" (1) or "OFF" (0), depending on input.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ReLu activation Function: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unit employing the rectifier is also called a rectified linear unit (ReLU).</w:t>
      </w:r>
    </w:p>
    <w:p>
      <w:pPr>
        <w:pStyle w:val="TextBody"/>
        <w:rPr/>
      </w:pPr>
      <w:r>
        <w:rPr/>
        <w:t>A smooth approximation to the rectifier is the analytic function</w:t>
      </w:r>
    </w:p>
    <w:p>
      <w:pPr>
        <w:pStyle w:val="ListContents"/>
        <w:spacing w:before="0" w:after="283"/>
        <w:rPr/>
      </w:pPr>
      <w:r>
        <w:rPr/>
        <w:drawing>
          <wp:inline distT="0" distB="0" distL="0" distR="0">
            <wp:extent cx="14605" cy="14605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</w:rPr>
        <w:t>F(x) = Log(1 + exp(x))</w:t>
      </w:r>
    </w:p>
    <w:p>
      <w:pPr>
        <w:pStyle w:val="TextBody"/>
        <w:rPr/>
      </w:pPr>
      <w:r>
        <w:rPr/>
        <w:t xml:space="preserve">which is called the </w:t>
      </w:r>
      <w:r>
        <w:rPr>
          <w:b/>
        </w:rPr>
        <w:t>softplus</w:t>
      </w:r>
      <w:r>
        <w:rPr/>
        <w:t xml:space="preserve"> function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Sigmoid activaton Function: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It is used in neural networks to give logistic neurons real-valued output that is a smooth and bounded function of their total input. It also has the added benefit of having nice derivatives which make learning the weights of a neural network easier.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</w:rPr>
        <w:t>F(x) = 1/ (1 + exp(-x))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Graphical Representation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1527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Implementation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Modules used: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numpy as np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pandas as pd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h5py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sklearn.model_selection import train_test_split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load_model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keras.models import Sequential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keras.layers import Dense, Dropout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keras import optimizers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sklearn.utils import shuffle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import matplotlib.pyplot as plt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from sklearn.metrics import confusion_matrix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Using python keras module for layer creation and compilation: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Initialising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 = Sequential()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input layer and the first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'relu', input_dim = 12))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second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third hidden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10, init = 'uniform', activation = 'relu'))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Adding the output layer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classifier.add(Dense(output_dim = 1, init = 'uniform', activation = 'sigmoid'))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Compiling the ANN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classifier.compile(optimizer = 'adam', loss = 'binary_crossentropy', metrics = ['accuracy'])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# Fitting the ANN to the Training set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history = classifier.fit(x_train, y_train, batch_size = 20, nb_epoch = 200)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Learnng Curve: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67093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Trainng process: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2018-06-17 00:32:26.187508: I tensorflow/core/platform/cpu_feature_guard.cc:137] Your CPU supports instructions that this TensorFlow binary was not compiled to use: SSE4.1 SSE4.2 AVX AVX2 FMA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- 2s 758us/step - loss: 0.6931 - acc: 0.5158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0.6824 - acc: 0.6587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0.6268 - acc: 0.7775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184us/step - loss: 0.5613 - acc: 0.8345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0.4890 - acc: 0.8609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0.4284 - acc: 0.8779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0.3863 - acc: 0.8821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0.3598 - acc: 0.8883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185us/step - loss: 0.3422 - acc: 0.8925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0.3334 -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0.3231 - acc: 0.8949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0.3145 -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0.3079 - acc: 0.8996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0.3035 - acc: 0.9005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0.2990 -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0.2944 - acc: 0.9010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0.2920 - acc: 0.9015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0.2878 -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0.2881 - acc: 0.8991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0.2831 - acc: 0.9029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0.2815 - acc: 0.9048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0.2765 - acc: 0.9024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0.2732 - acc: 0.9038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0.2708 -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0.2668 - acc: 0.9019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0.2621 - acc: 0.9033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0.2559 - acc: 0.9043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0.2467 - acc: 0.8986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0.2264 - acc: 0.9052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0.2173 - acc: 0.9104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0.2239 - acc: 0.9066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0.2056 - acc: 0.9175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0.2006 -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0.1979 - acc: 0.9236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0.1970 - acc: 0.9255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0.1932 - acc: 0.9260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0.1917 -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0.1907 - acc: 0.9274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0.1883 -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0.1841 -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0.1858 -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0.1862 - acc: 0.9316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0.1831 -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0.1869 -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0.1803 -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0.1810 -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0.1784 -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0.1784 - acc: 0.9298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0.1776 -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0.1774 -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0.1793 -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0.1801 - acc: 0.9302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0.1789 -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0.1753 -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0.1783 -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0.1790 - acc: 0.9307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0.9331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0.1735 -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0.1756 -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0.1749 -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0.1762 -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0.1733 -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0.1740 -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0.9312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0.1778 -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0.1734 -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0.1740 -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0.1738 -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0.1767 -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186us/step - loss: 0.1727 -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0.1751 -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0.1747 -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0.1733 -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0.1766 -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0.1724 -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0.1729 -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0.1713 -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0.1721 -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0.1889 - acc: 0.9283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0.1765 -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0.1707 -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187us/step - loss: 0.1698 -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0.1716 -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0.1718 -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0.1767 -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0.9326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0.1719 -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0.1690 -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0.1689 -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0.1722 - acc: 0.9359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109/200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0.1712 -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0.1759 - acc: 0.9349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0.1694 -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0.1695 -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0.1704 -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0.1708 -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0.1702 -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119/200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0.1686 -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188us/step - loss: 0.1719 -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0.1693 -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0.1685 -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207us/step - loss: 0.1679 -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203us/step - loss: 0.1693 -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211us/step - loss: 0.1684 -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0.1681 -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129/200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0.1714 - acc: 0.9368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0.1703 -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0.1724 -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0.1689 -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0.1701 -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0.1684 -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0.1688 -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0.1673 -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139/200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0.1755 -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0.1685 -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0.1699 -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0.1712 -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0.1694 - acc: 0.9364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0.1662 -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0.1679 -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0.1663 - acc: 0.9430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202us/step - loss: 0.1686 -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0.1743 - acc: 0.9340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149/200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0.1668 -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0.1676 -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0.1676 - acc: 0.9392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0.1680 -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0.1679 -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0.1669 -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0.1690 - acc: 0.9345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0.1719 -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0.1695 -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159/200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0.1681 -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0.1662 -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0.1718 -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0.1651 -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0.1687 -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0.1675 -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0.1656 -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169/200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0.1678 -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0.1661 - acc: 0.9434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0.1657 -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0.1655 -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0.1693 -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0.1673 -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0.1654 -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189us/step - loss: 0.1691 -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0.1700 - acc: 0.9335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0.1662 -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179/200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0.1652 -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0.1736 - acc: 0.9321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0.1768 -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193us/step - loss: 0.1675 -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196us/step - loss: 0.1677 -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0.1657 - acc: 0.9415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0.1673 -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0.1655 -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0.1754 - acc: 0.9354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189/200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0.1661 - acc: 0.9382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0.1654 -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191/200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191us/step - loss: 0.1666 - acc: 0.9401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192/200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0.1649 - acc: 0.9425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193/200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0.1671 -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194/200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221us/step - loss: 0.1649 - acc: 0.9378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195/200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0.1662 - acc: 0.9397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196/200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190us/step - loss: 0.1634 - acc: 0.9406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197/200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195us/step - loss: 0.1711 - acc: 0.9373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198/200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194us/step - loss: 0.1639 - acc: 0.9420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199/200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0.1646 - acc: 0.9387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Epoch 200/200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2121/2121 [==============================] - 0s 192us/step - loss: 0.1654 - acc: 0.9411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7. Testing and Evaluation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Q.What is Confusion Matrix?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Ans :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A confusion matrix is a table that is often used to describe the performance of a classification model (or "classifier") on a set of test data for which the true values are known.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For the above Model :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cm =     </w:t>
      </w: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 [[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none"/>
        </w:rPr>
        <w:t>478</w:t>
        <w:tab/>
        <w:t>39]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  <w:t xml:space="preserve"> [[  40</w:t>
        <w:tab/>
        <w:tab/>
        <w:t>489]]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Accuracy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: </w:t>
      </w:r>
      <w:r>
        <w:rPr>
          <w:rFonts w:ascii="Times New Roman" w:hAnsi="Times New Roman"/>
          <w:b/>
          <w:bCs/>
          <w:sz w:val="24"/>
          <w:szCs w:val="24"/>
          <w:u w:val="none"/>
        </w:rPr>
        <w:t>(correctly predicted class / total testing class) × 100%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Training :-  94%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Testing :-    92.44%</w:t>
      </w:r>
    </w:p>
    <w:p>
      <w:pPr>
        <w:pStyle w:val="TextBody"/>
        <w:spacing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>Precision = TP / TP + FP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489/(489+39)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0.9261363636363636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92.61%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Recall = TP/TP+FN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489/(489+40)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 xml:space="preserve">= </w:t>
      </w:r>
      <w:bookmarkStart w:id="0" w:name="__DdeLink__769_908063928"/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0.9243856332703214</w:t>
      </w:r>
      <w:bookmarkEnd w:id="0"/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= 92.43%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>F1-Score: = 2*(Recall * Precision) / (Recall + Precision)</w:t>
      </w:r>
    </w:p>
    <w:p>
      <w:pPr>
        <w:pStyle w:val="TextBody"/>
        <w:spacing w:before="0" w:after="0"/>
        <w:rPr>
          <w:rFonts w:ascii="Times New Roman" w:hAnsi="Times New Roman"/>
          <w:b/>
          <w:b/>
          <w:bCs/>
          <w:sz w:val="24"/>
          <w:szCs w:val="24"/>
          <w:u w:val="none"/>
        </w:rPr>
      </w:pPr>
      <w:r>
        <w:rPr>
          <w:rFonts w:ascii="Times New Roman" w:hAnsi="Times New Roman"/>
          <w:b/>
          <w:bCs/>
          <w:sz w:val="24"/>
          <w:szCs w:val="24"/>
          <w:u w:val="none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2*(0.9261363636363636*0.9243856332703214)/(0.9261363636363636+0.9243856332703214)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=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0.925252443830496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= 92.52%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>
          <w:b/>
          <w:bCs/>
        </w:rPr>
        <w:t>Note :</w:t>
      </w:r>
      <w:r>
        <w:rPr/>
        <w:t xml:space="preserve">  As our F1-Score is more than  90% that means our model is fitted correctly as which gives better testng testing results.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qFormat/>
    <w:pPr>
      <w:ind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LibreOffice/6.0.2.1.0$Linux_X86_64 LibreOffice_project/00m0$Build-1</Application>
  <Pages>28</Pages>
  <Words>3195</Words>
  <Characters>21056</Characters>
  <CharactersWithSpaces>23830</CharactersWithSpaces>
  <Paragraphs>490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2018-06-16T23:55:23Z</dcterms:created>
  <dc:creator/>
  <dc:description/>
  <dc:language>en-IN</dc:language>
  <cp:lastModifiedBy/>
  <dcterms:modified xsi:type="dcterms:W3CDTF">2018-06-17T23:43:00Z</dcterms:modified>
  <cp:revision>10</cp:revision>
  <dc:subject/>
  <dc:title/>
</cp:coreProperties>
</file>