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6c5002b04ec04272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e051df4c40f040f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ind w:left="1400" w:right="1000"/>
        <w:jc w:val="left"/>
      </w:pPr>
      <w:r>
        <w:rPr>
          <w:b/>
          <w:color w:val="ffffff"/>
          <w:spacing w:val="30"/>
          <w:sz w:val="72"/>
        </w:rPr>
        <w:t>Комплексный</w:t>
      </w:r>
    </w:p>
    <w:p>
      <w:pPr>
        <w:spacing w:after="400"/>
        <w:ind w:left="1400" w:right="1000"/>
        <w:jc w:val="left"/>
      </w:pPr>
      <w:r>
        <w:rPr>
          <w:b/>
          <w:color w:val="ffffff"/>
          <w:spacing w:val="30"/>
          <w:sz w:val="72"/>
        </w:rPr>
        <w:t>анализ сайта</w:t>
      </w:r>
    </w:p>
    <w:p>
      <w:pPr>
        <w:spacing w:after="600"/>
        <w:ind w:left="1400" w:right="1000"/>
        <w:jc w:val="left"/>
      </w:pPr>
      <w:r>
        <w:rPr>
          <w:color w:val="7ba69a"/>
          <w:spacing w:val="20"/>
          <w:sz w:val="36"/>
        </w:rPr>
        <w:t>Innovatory Club — innovatory-club.ru</w:t>
      </w:r>
    </w:p>
    <w:p>
      <w:pPr>
        <w:spacing w:after="3000"/>
        <w:ind w:left="1400"/>
        <w:jc w:val="left"/>
      </w:pPr>
      <w:r>
        <w:rPr>
          <w:color w:val="b8a88a"/>
          <w:sz w:val="22"/>
        </w:rPr>
        <w:t>Поведенческий аудит  |  Психотипы покупателей  |  Архитектурные рекомендации</w:t>
      </w:r>
    </w:p>
    <w:p>
      <w:pPr>
        <w:ind w:left="1400"/>
        <w:jc w:val="left"/>
      </w:pPr>
      <w:r>
        <w:rPr>
          <w:color w:val="7a9088"/>
          <w:sz w:val="20"/>
        </w:rPr>
        <w:t>Июнь 2025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spacing w:before="600" w:after="400"/>
      </w:pPr>
      <w:r>
        <w:rPr>
          <w:b/>
          <w:color w:val="2d5a4c"/>
          <w:sz w:val="40"/>
        </w:rPr>
        <w:t>Содержание</w:t>
      </w:r>
    </w:p>
    <w:p>
      <w:pPr>
        <w:spacing w:after="300"/>
      </w:pPr>
      <w:r>
        <w:rPr>
          <w:color w:val="7a9088"/>
          <w:sz w:val="18"/>
        </w:rPr>
        <w:t>(Обновите поле после открытия документа)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Резюме и ключевой вывод</w:t>
      </w:r>
      <w:r>
        <w:tab/>
      </w:r>
      <w:r>
        <w:t>3</w:t>
      </w:r>
    </w:p>
    <w:p>
      <w:pPr>
        <w:pStyle w:val="TOC1"/>
      </w:pPr>
      <w:r>
        <w:t>Объект анализа</w:t>
      </w:r>
      <w:r>
        <w:tab/>
      </w:r>
      <w:r>
        <w:t>4</w:t>
      </w:r>
    </w:p>
    <w:p>
      <w:pPr>
        <w:pStyle w:val="TOC1"/>
      </w:pPr>
      <w:r>
        <w:t>Целевая модель: психотипы покупателей</w:t>
      </w:r>
      <w:r>
        <w:tab/>
      </w:r>
      <w:r>
        <w:t>5</w:t>
      </w:r>
    </w:p>
    <w:p>
      <w:pPr>
        <w:pStyle w:val="TOC2"/>
      </w:pPr>
      <w:r>
        <w:t>Комбинированная модель 8 психотипов</w:t>
      </w:r>
      <w:r>
        <w:tab/>
      </w:r>
      <w:r>
        <w:t>5</w:t>
      </w:r>
    </w:p>
    <w:p>
      <w:pPr>
        <w:pStyle w:val="TOC1"/>
      </w:pPr>
      <w:r>
        <w:t>Диагностика текущего состояния сайта</w:t>
      </w:r>
      <w:r>
        <w:tab/>
      </w:r>
      <w:r>
        <w:t>7</w:t>
      </w:r>
    </w:p>
    <w:p>
      <w:pPr>
        <w:pStyle w:val="TOC1"/>
      </w:pPr>
      <w:r>
        <w:t>Детальный разбор по психотипам</w:t>
      </w:r>
      <w:r>
        <w:tab/>
      </w:r>
      <w:r>
        <w:t>8</w:t>
      </w:r>
    </w:p>
    <w:p>
      <w:pPr>
        <w:pStyle w:val="TOC2"/>
      </w:pPr>
      <w:r>
        <w:t>Рациональный покупатель</w:t>
      </w:r>
      <w:r>
        <w:tab/>
      </w:r>
      <w:r>
        <w:t>8</w:t>
      </w:r>
    </w:p>
    <w:p>
      <w:pPr>
        <w:pStyle w:val="TOC2"/>
      </w:pPr>
      <w:r>
        <w:t>Семейный покупатель</w:t>
      </w:r>
      <w:r>
        <w:tab/>
      </w:r>
      <w:r>
        <w:t>9</w:t>
      </w:r>
    </w:p>
    <w:p>
      <w:pPr>
        <w:pStyle w:val="TOC2"/>
      </w:pPr>
      <w:r>
        <w:t>Статусный покупатель</w:t>
      </w:r>
      <w:r>
        <w:tab/>
      </w:r>
      <w:r>
        <w:t>10</w:t>
      </w:r>
    </w:p>
    <w:p>
      <w:pPr>
        <w:pStyle w:val="TOC2"/>
      </w:pPr>
      <w:r>
        <w:t>Интроверт / уединение</w:t>
      </w:r>
      <w:r>
        <w:tab/>
      </w:r>
      <w:r>
        <w:t>11</w:t>
      </w:r>
    </w:p>
    <w:p>
      <w:pPr>
        <w:pStyle w:val="TOC2"/>
      </w:pPr>
      <w:r>
        <w:t>Lifestyle / активности</w:t>
      </w:r>
      <w:r>
        <w:tab/>
      </w:r>
      <w:r>
        <w:t>12</w:t>
      </w:r>
    </w:p>
    <w:p>
      <w:pPr>
        <w:pStyle w:val="TOC2"/>
      </w:pPr>
      <w:r>
        <w:t>Импульсивный, тревожный, социальный</w:t>
      </w:r>
      <w:r>
        <w:tab/>
      </w:r>
      <w:r>
        <w:t>13</w:t>
      </w:r>
    </w:p>
    <w:p>
      <w:pPr>
        <w:pStyle w:val="TOC1"/>
      </w:pPr>
      <w:r>
        <w:t>Проблема генплана</w:t>
      </w:r>
      <w:r>
        <w:tab/>
      </w:r>
      <w:r>
        <w:t>14</w:t>
      </w:r>
    </w:p>
    <w:p>
      <w:pPr>
        <w:pStyle w:val="TOC1"/>
      </w:pPr>
      <w:r>
        <w:t>Универсальная архитектура рекомендаций</w:t>
      </w:r>
      <w:r>
        <w:tab/>
      </w:r>
      <w:r>
        <w:t>15</w:t>
      </w:r>
    </w:p>
    <w:p>
      <w:pPr>
        <w:pStyle w:val="TOC1"/>
      </w:pPr>
      <w:r>
        <w:t>Принцип мультисценарности</w:t>
      </w:r>
      <w:r>
        <w:tab/>
      </w:r>
      <w:r>
        <w:t>16</w:t>
      </w:r>
    </w:p>
    <w:p>
      <w:pPr>
        <w:pStyle w:val="TOC1"/>
      </w:pPr>
      <w:r>
        <w:t>Data-track разметка</w:t>
      </w:r>
      <w:r>
        <w:tab/>
      </w:r>
      <w:r>
        <w:t>17</w:t>
      </w:r>
    </w:p>
    <w:p>
      <w:pPr>
        <w:pStyle w:val="TOC1"/>
      </w:pPr>
      <w:r>
        <w:t>Итог и приоритеты внедрения</w:t>
      </w:r>
      <w:r>
        <w:tab/>
      </w:r>
      <w:r>
        <w:t>18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Резюме и ключевой вывод</w:t>
      </w:r>
      <w:bookmarkStart w:name="_Toc001" w:id="1"/>
      <w:bookmarkEnd w:id="1"/>
    </w:p>
    <w:p>
      <w:pPr>
        <w:spacing w:after="160"/>
      </w:pPr>
      <w:r>
        <w:t>Сайт Innovatory Club обладает сильной визуальной концепцией и качественным контентом, однако построен по принципу «всё для всех» — все пользователи видят одинаковые блоки, что делает невозможным точное поведенческое определение психотипа покупателя.</w:t>
      </w:r>
    </w:p>
    <w:p>
      <w:pPr>
        <w:pBdr>
          <w:left w:val="single" w:color="2d5a4c" w:sz="24" w:space="8"/>
        </w:pBdr>
        <w:shd w:val="clear" w:fill="e8f0ed"/>
        <w:spacing w:before="200" w:after="200"/>
        <w:ind w:left="200" w:right="200"/>
      </w:pPr>
      <w:r>
        <w:rPr>
          <w:i/>
          <w:color w:val="1a2e28"/>
        </w:rPr>
        <w:t>Ключевая проблема: на сайте недостаточно поведенческих различий. Все смотрят одни и те же блоки, и скрипту нечего сравнивать — психотипы определяются неточно.</w:t>
      </w:r>
    </w:p>
    <w:p>
      <w:pPr>
        <w:spacing w:after="160"/>
      </w:pPr>
      <w:r>
        <w:t>Решение: создать специализированные зоны интереса под каждый психотип, внедрить интерактивный генплан с поведенческой разметкой и перейти от презентационной модели к адаптивной системе взаимодействия с пользователем.</w:t>
      </w:r>
    </w:p>
    <w:p>
      <w:pPr>
        <w:pStyle w:val="Heading1"/>
      </w:pPr>
      <w:r>
        <w:t>Объект анализа</w:t>
      </w:r>
      <w:bookmarkStart w:name="_Toc002" w:id="2"/>
      <w:bookmarkEnd w:id="2"/>
    </w:p>
    <w:p>
      <w:pPr>
        <w:spacing w:after="160"/>
      </w:pPr>
      <w:r>
        <w:t>Сайт: Innovatory Club (innovatory-club.ru)</w:t>
      </w:r>
    </w:p>
    <w:p>
      <w:pPr>
        <w:spacing w:after="160"/>
      </w:pPr>
      <w:r>
        <w:t>Коттеджный посёлок «Инноваторы Клуб» — современный клубный коттеджный посёлок в Краснодаре с домами от 80 до 140 кв. м на участках до 7 соток. Клубный формат подразумевает закрытую территорию, развитую инфраструктуру и сообщество единомышленников.</w:t>
      </w:r>
    </w:p>
    <w:p>
      <w:pPr>
        <w:pStyle w:val="Heading3"/>
      </w:pPr>
      <w:r>
        <w:t>Что есть на сайте сейчас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Главная страница с общим описанием посёлка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Каталог домов (4 варианта отделки: предчистовая, чистовая, стандартный ремонт, дизайнерский)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Цены (от 8.35 млн, без детализации)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Описание инфраструктуры (бассейн, детская площадка, экотропа)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Безопасность (закрытая территория, видеонаблюдение)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Экология (чистый воздух, река, тишина)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Транспортная доступность (аэропорт, торговые комплексы)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Ипотека/рассрочка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Информация о застройщике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Отзывы и раздел для партнёров-риелторов</w:t>
      </w:r>
    </w:p>
    <w:p>
      <w:pPr>
        <w:pStyle w:val="Heading3"/>
      </w:pPr>
      <w:r>
        <w:t>Базовый принцип анализа</w:t>
      </w:r>
    </w:p>
    <w:p>
      <w:pPr>
        <w:spacing w:after="160"/>
      </w:pPr>
      <w:r>
        <w:t>Сайт должен рассматриваться не как набор страниц, а как адаптивная система, которая подстраивается под разные модели принятия решений пользователя. На текущий момент сайт выполняет функцию презентации, но недостаточно реализует поведенческую адаптацию.</w:t>
      </w:r>
    </w:p>
    <w:p>
      <w:pPr>
        <w:pStyle w:val="Heading1"/>
      </w:pPr>
      <w:r>
        <w:t>Целевая модель: психотипы покупателей</w:t>
      </w:r>
      <w:bookmarkStart w:name="_Toc003" w:id="3"/>
      <w:bookmarkEnd w:id="3"/>
    </w:p>
    <w:p>
      <w:pPr>
        <w:spacing w:after="160"/>
      </w:pPr>
      <w:r>
        <w:t>Для комплексного анализа используется комбинированная модель, объединяющая два подхода: поведенческую типологию (Импульсный, Рациональный, Тревожный, Социальный) и мотивационную модель покупателей недвижимости (Рациональный, Семейный, Статусный, Интроверт, Lifestyle). Важно: это не типы людей, а режимы мышления и мотивации, которые могут меняться в контексте покупки.</w:t>
      </w:r>
    </w:p>
    <w:p>
      <w:pPr>
        <w:pStyle w:val="Heading2"/>
      </w:pPr>
      <w:r>
        <w:t>Комбинированная модель 8 психотипов</w:t>
      </w:r>
    </w:p>
    <w:tbl>
      <w:tblPr>
        <w:tblW w:w="5000" w:type="pct"/>
        <w:tblBorders>
          <w:top w:val="single" w:color="2d5a4c" w:sz="12"/>
          <w:left w:val="nil"/>
          <w:bottom w:val="single" w:color="2d5a4c" w:sz="12"/>
          <w:right w:val="nil"/>
          <w:insideH w:val="single" w:color="d0ddd8" w:sz="4"/>
          <w:insideV w:val="nil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Психотип</w:t>
            </w:r>
          </w:p>
        </w:tc>
        <w:tc>
          <w:tcPr>
            <w:tcW w:w="35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Что ищет</w:t>
            </w:r>
          </w:p>
        </w:tc>
        <w:tc>
          <w:tcPr>
            <w:tcW w:w="35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Чего не хватает на сайте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Рациональный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Цены, характеристики, сравнения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Таблицы сравнения, калькулятор, PDF с характеристиками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Семейный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Дети, безопасность, школы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Блок «Для семей», карта школ, детали безопасности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Статусный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Визуал, престиж, эксклюзив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3D-тур, галерея интерьеров, философия клуба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Интроверт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Уединение, природа, тишина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Фильтры тихих участков, расстояния между домами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Lifestyle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Активности, комьюнити, события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Календарь событий, сценарии жизни, спорт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Импульсный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Быстрое решение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Чёткий оффер + CTA на первом экране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Тревожный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Безопасность, предсказуемость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Блок «Как это работает», этапы участия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Социальный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Подтверждение через других</w:t>
            </w:r>
          </w:p>
        </w:tc>
        <w:tc>
          <w:tcPr>
            <w:tcW w:w="3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Кейсы, отзывы, реальные истории жителей</w:t>
            </w:r>
          </w:p>
        </w:tc>
      </w:tr>
    </w:tbl>
    <w:p>
      <w:pPr>
        <w:pStyle w:val="Heading3"/>
      </w:pPr>
      <w:r>
        <w:t>Как определяется психотип</w:t>
      </w:r>
    </w:p>
    <w:p>
      <w:pPr>
        <w:spacing w:after="160"/>
      </w:pPr>
      <w:r>
        <w:t>Скрипт отслеживает, куда пользователь «заглядывает», и начисляет баллы по шкале. Если зоны интересов на сайте не разделены — психотипы определяются неточно. Каждый специализированный раздел должен быть размечен data-track атрибутами для корректного сбора сигналов.</w:t>
      </w:r>
    </w:p>
    <w:p>
      <w:pPr>
        <w:pStyle w:val="Heading1"/>
      </w:pPr>
      <w:r>
        <w:t>Диагностика текущего состояния сайта</w:t>
      </w:r>
      <w:bookmarkStart w:name="_Toc004" w:id="4"/>
      <w:bookmarkEnd w:id="4"/>
    </w:p>
    <w:p>
      <w:pPr>
        <w:pStyle w:val="Heading2"/>
      </w:pPr>
      <w:r>
        <w:t>Выявленные особенности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Структура преимущественно линейная — пользователь идёт сверху вниз по единому пути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Нет явного разделения сценариев — все видят одинаковый контент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Ценность раскрывается постепенно, а не сразу — нет «быстрого входа»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Контент смешан — все смотрят одни и те же блоки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Нет специализированных разделов под конкретные мотивации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Генплан существует, но не интерактивен и не размечен по психотипам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Нет чётких поведенческих «воронок» для разных мотиваций</w:t>
      </w:r>
    </w:p>
    <w:p>
      <w:pPr>
        <w:pBdr>
          <w:left w:val="single" w:color="2d5a4c" w:sz="24" w:space="8"/>
        </w:pBdr>
        <w:shd w:val="clear" w:fill="e8f0ed"/>
        <w:spacing w:before="200" w:after="200"/>
        <w:ind w:left="200" w:right="200"/>
      </w:pPr>
      <w:r>
        <w:rPr>
          <w:i/>
          <w:color w:val="1a2e28"/>
        </w:rPr>
        <w:t>Вывод: сайт не полностью поддерживает мультисценарность поведения и теряет часть пользователей на первом этапе взаимодействия. Поведенческие сигналы смешиваются, алгоритм не может отличить семейного от Lifestyle-покупателя.</w:t>
      </w:r>
    </w:p>
    <w:p>
      <w:pPr>
        <w:pStyle w:val="Heading1"/>
      </w:pPr>
      <w:r>
        <w:t>Детальный разбор по психотипам</w:t>
      </w:r>
      <w:bookmarkStart w:name="_Toc005" w:id="5"/>
      <w:bookmarkEnd w:id="5"/>
    </w:p>
    <w:p>
      <w:pPr>
        <w:pStyle w:val="Heading2"/>
      </w:pPr>
      <w:r>
        <w:t>Рациональный покупатель</w:t>
      </w:r>
    </w:p>
    <w:p>
      <w:pPr>
        <w:spacing w:after="160"/>
      </w:pPr>
      <w:r>
        <w:t>Ищет: цены, характеристики, сравнения. Ключевые мотиваторы — точные цифры, выгода, ликвидность.</w:t>
      </w:r>
    </w:p>
    <w:p>
      <w:pPr>
        <w:pStyle w:val="Heading3"/>
      </w:pPr>
      <w:r>
        <w:t>Что есть на сайте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Общая цена от 8.35 млн, площади 80–140 кв. м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4 варианта отделки (предчистовая, чистовая, стандартный, дизайнерский)</w:t>
      </w:r>
    </w:p>
    <w:p>
      <w:pPr>
        <w:pStyle w:val="Heading3"/>
      </w:pPr>
      <w:r>
        <w:t>Чего не хватает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Детального прайс-листа по каждому дому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Таблицы сравнения вариантов отделки (что входит в каждый тип)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Информации о коммунальных расходах (тепловой насос, скважина — сколько стоит эксплуатация в месяц)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Калькулятора ипотеки/рассрочки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Сроков строительства по конкретным объектам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Данных о ликвидности и динамике цен в районе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Раздела с техническими характеристиками для скачивания (PDF)</w:t>
      </w:r>
    </w:p>
    <w:p>
      <w:pPr>
        <w:pStyle w:val="Heading3"/>
      </w:pPr>
      <w:r>
        <w:t>Рекомендации</w:t>
      </w:r>
    </w:p>
    <w:p>
      <w:pPr>
        <w:pBdr>
          <w:left w:val="single" w:color="2d5a4c" w:sz="24" w:space="8"/>
        </w:pBdr>
        <w:shd w:val="clear" w:fill="e8f0ed"/>
        <w:spacing w:before="200" w:after="200"/>
        <w:ind w:left="200" w:right="200"/>
      </w:pPr>
      <w:r>
        <w:rPr>
          <w:i/>
          <w:color w:val="1a2e28"/>
        </w:rPr>
        <w:t>Создать раздел /rational или /compare: интерактивная таблица сравнения 4 вариантов отделки, калькулятор стоимости (дом + ипотека + коммуналка = итого в месяц), PDF с техническими характеристиками. Data-track: rational-compare, rational-calc, rational-pdf.</w:t>
      </w:r>
    </w:p>
    <w:p>
      <w:pPr>
        <w:pStyle w:val="Heading2"/>
      </w:pPr>
      <w:r>
        <w:t>Семейный покупатель</w:t>
      </w:r>
    </w:p>
    <w:p>
      <w:pPr>
        <w:spacing w:after="160"/>
      </w:pPr>
      <w:r>
        <w:t>Ищет: комфорт детей, спокойствие родителей, безопасность, школы и садики.</w:t>
      </w:r>
    </w:p>
    <w:p>
      <w:pPr>
        <w:pStyle w:val="Heading3"/>
      </w:pPr>
      <w:r>
        <w:t>Что есть на сайте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Детская площадка, бассейн, закрытая территория</w:t>
      </w:r>
    </w:p>
    <w:p>
      <w:pPr>
        <w:pStyle w:val="Heading3"/>
      </w:pPr>
      <w:r>
        <w:t>Чего не хватает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Отдельного блока «Для семей с детьми»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Информации об образовательных учреждениях в радиусе 1–3 км (школы, садики, рейтинги)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Деталей безопасности (видеонаблюдение 24/7, охрана, контроль въезда)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Времени до школы/садика на машине и пешком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Фото и видео с детьми в посёлке (как живут семьи)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Рекомендаций по планировкам для семей с 1/2/3 детьми</w:t>
      </w:r>
    </w:p>
    <w:p>
      <w:pPr>
        <w:pStyle w:val="Heading3"/>
      </w:pPr>
      <w:r>
        <w:t>Рекомендации</w:t>
      </w:r>
    </w:p>
    <w:p>
      <w:pPr>
        <w:pBdr>
          <w:left w:val="single" w:color="2d5a4c" w:sz="24" w:space="8"/>
        </w:pBdr>
        <w:shd w:val="clear" w:fill="e8f0ed"/>
        <w:spacing w:before="200" w:after="200"/>
        <w:ind w:left="200" w:right="200"/>
      </w:pPr>
      <w:r>
        <w:rPr>
          <w:i/>
          <w:color w:val="1a2e28"/>
        </w:rPr>
        <w:t>Создать раздел /family: карта со школами, садиками, поликлиниками с расстояниями, блок «Безопасность ваших детей» (камеры, ограждения, освещение, контроль доступа), отзывы семей с детьми, рекомендации: «Для семьи с 2 детьми оптимален дом 120 кв. м». Data-track: family-schools, family-safety, family-review.</w:t>
      </w:r>
    </w:p>
    <w:p>
      <w:pPr>
        <w:pStyle w:val="Heading2"/>
      </w:pPr>
      <w:r>
        <w:t>Статусный покупатель</w:t>
      </w:r>
    </w:p>
    <w:p>
      <w:pPr>
        <w:spacing w:after="160"/>
      </w:pPr>
      <w:r>
        <w:t>Ищет: особенность, сообщество успешных, визуал, престиж, эксклюзив.</w:t>
      </w:r>
    </w:p>
    <w:p>
      <w:pPr>
        <w:pStyle w:val="Heading3"/>
      </w:pPr>
      <w:r>
        <w:t>Что есть на сайте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Позиционирование «Клубный посёлок», эстетика фасадов, французские балконы</w:t>
      </w:r>
    </w:p>
    <w:p>
      <w:pPr>
        <w:pStyle w:val="Heading3"/>
      </w:pPr>
      <w:r>
        <w:t>Чего не хватает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Раздела «Философия клуба» или «Концепция» (кто такие «инноваторы»?)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3D-туров по дому и территории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Галереи интерьеров (как выглядит внутри?)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Видео с аэрофотосъёмкой, ночной подсветкой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Информации об эксклюзивных опциях (умный дом, ландшафтный дизайн, персональный менеджер)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Истории бренда и блока о соседях/комьюнити (нетворкинг)</w:t>
      </w:r>
    </w:p>
    <w:p>
      <w:pPr>
        <w:pStyle w:val="Heading3"/>
      </w:pPr>
      <w:r>
        <w:t>Рекомендации</w:t>
      </w:r>
    </w:p>
    <w:p>
      <w:pPr>
        <w:pBdr>
          <w:left w:val="single" w:color="2d5a4c" w:sz="24" w:space="8"/>
        </w:pBdr>
        <w:shd w:val="clear" w:fill="e8f0ed"/>
        <w:spacing w:before="200" w:after="200"/>
        <w:ind w:left="200" w:right="200"/>
      </w:pPr>
      <w:r>
        <w:rPr>
          <w:i/>
          <w:color w:val="1a2e28"/>
        </w:rPr>
        <w:t>Создать раздел /concept или /status: видео «Философия Инноваторов Клуб», 3D-тур по территории и дому, галерея архитектуры и интерьеров, блок «Для тех, кто ценит...» (эксклюзив, статус, сообщество успешных). Data-track: status-concept, status-3dtour, status-gallery.</w:t>
      </w:r>
    </w:p>
    <w:p>
      <w:pPr>
        <w:pStyle w:val="Heading2"/>
      </w:pPr>
      <w:r>
        <w:t>Интроверт / уединение</w:t>
      </w:r>
    </w:p>
    <w:p>
      <w:pPr>
        <w:spacing w:after="160"/>
      </w:pPr>
      <w:r>
        <w:t>Ищет: уединение, природу, тишину, приватность, минимум соседей.</w:t>
      </w:r>
    </w:p>
    <w:p>
      <w:pPr>
        <w:pStyle w:val="Heading3"/>
      </w:pPr>
      <w:r>
        <w:t>Что есть на сайте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Упоминания «тишина», «экологически чистая зона», «свежий воздух»</w:t>
      </w:r>
    </w:p>
    <w:p>
      <w:pPr>
        <w:pStyle w:val="Heading3"/>
      </w:pPr>
      <w:r>
        <w:t>Чего не хватает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Интерактивного генплана с фильтрами (картинки спрятаны и не размечены)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Выделения «тихих» и «активных» зон посёлка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Информации о расстояниях между домами (конкретные метры)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Указания крайних участков (граница с лесом/полем, максимальная приватность)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Данных об уровне шума (удалённость от дорог, шумоизоляция)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Природы вокруг (что за река, лес, можно ли гулять, рыбачить)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Фото без людей (природа, пейзажи, уединение)</w:t>
      </w:r>
    </w:p>
    <w:p>
      <w:pPr>
        <w:pStyle w:val="Heading3"/>
      </w:pPr>
      <w:r>
        <w:t>Рекомендации</w:t>
      </w:r>
    </w:p>
    <w:p>
      <w:pPr>
        <w:pBdr>
          <w:left w:val="single" w:color="2d5a4c" w:sz="24" w:space="8"/>
        </w:pBdr>
        <w:shd w:val="clear" w:fill="e8f0ed"/>
        <w:spacing w:before="200" w:after="200"/>
        <w:ind w:left="200" w:right="200"/>
      </w:pPr>
      <w:r>
        <w:rPr>
          <w:i/>
          <w:color w:val="1a2e28"/>
        </w:rPr>
        <w:t>Интерактивный генплан с фильтрами: «Тихие участки» (крайние, далеко от дорог), «Максимальная приватность» (большой участок, зелёная изоляция), показ расстояния до соседнего дома. Data-track: privacy-quiet-zone, privacy-corner-lot, privacy-distance.</w:t>
      </w:r>
    </w:p>
    <w:p>
      <w:pPr>
        <w:pStyle w:val="Heading2"/>
      </w:pPr>
      <w:r>
        <w:t>Lifestyle / активности</w:t>
      </w:r>
    </w:p>
    <w:p>
      <w:pPr>
        <w:spacing w:after="160"/>
      </w:pPr>
      <w:r>
        <w:t>Ищет: активности, комьюнити, события, знакомства, движение, спорт.</w:t>
      </w:r>
    </w:p>
    <w:p>
      <w:pPr>
        <w:pStyle w:val="Heading3"/>
      </w:pPr>
      <w:r>
        <w:t>Что есть на сайте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Бассейн, детская площадка, экотропа</w:t>
      </w:r>
    </w:p>
    <w:p>
      <w:pPr>
        <w:pStyle w:val="Heading3"/>
      </w:pPr>
      <w:r>
        <w:t>Чего не хватает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Календаря событий посёлка (праздники, встречи жителей, барбекю)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Информации о спортивных возможностях (велодорожки, пробежки, йога у бассейна)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Блока «Жизнь в посёлке» (истории жителей, как проходят выходные)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Описания комьюнити (чаты, группы, знакомства)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Сценариев использования инфраструктуры («Как мы проводим время»)</w:t>
      </w:r>
    </w:p>
    <w:p>
      <w:pPr>
        <w:pStyle w:val="Heading3"/>
      </w:pPr>
      <w:r>
        <w:t>Рекомендации</w:t>
      </w:r>
    </w:p>
    <w:p>
      <w:pPr>
        <w:pBdr>
          <w:left w:val="single" w:color="2d5a4c" w:sz="24" w:space="8"/>
        </w:pBdr>
        <w:shd w:val="clear" w:fill="e8f0ed"/>
        <w:spacing w:before="200" w:after="200"/>
        <w:ind w:left="200" w:right="200"/>
      </w:pPr>
      <w:r>
        <w:rPr>
          <w:i/>
          <w:color w:val="1a2e28"/>
        </w:rPr>
        <w:t>Создать раздел /lifestyle или /community: календарь событий посёлка, блок «Как мы проводим время» (фото/видео с событий), спортивные активности, истории жителей: «Наши выходные в Инноваторах». Data-track: lifestyle-events, lifestyle-sport, lifestyle-story.</w:t>
      </w:r>
    </w:p>
    <w:p>
      <w:pPr>
        <w:pStyle w:val="Heading2"/>
      </w:pPr>
      <w:r>
        <w:t>Импульсный, тревожный и социальный типы</w:t>
      </w:r>
    </w:p>
    <w:p>
      <w:pPr>
        <w:spacing w:after="160"/>
      </w:pPr>
      <w:r>
        <w:t>Эти поведенческие режимы дополняют мотивационную модель и требуют специфических архитектурных решений.</w:t>
      </w:r>
    </w:p>
    <w:p>
      <w:pPr>
        <w:pStyle w:val="Heading3"/>
      </w:pPr>
      <w:r>
        <w:t>Импульсный — быстрое решение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Сейчас: нет ярко выраженного мгновенного действия, вход требует осмысления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Рекомендация: усилить первый экран (чёткий оффер + CTA), добавить быстрый сценарий входа</w:t>
      </w:r>
    </w:p>
    <w:p>
      <w:pPr>
        <w:pStyle w:val="Heading3"/>
      </w:pPr>
      <w:r>
        <w:t>Тревожный — безопасность и предсказуемость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Сейчас: не до конца раскрыт процесс участия, неочевиден путь пользователя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Рекомендация: добавить блок «Как это работает», прописать этапы и сценарий участия</w:t>
      </w:r>
    </w:p>
    <w:p>
      <w:pPr>
        <w:pStyle w:val="Heading3"/>
      </w:pPr>
      <w:r>
        <w:t>Социальный — подтверждение через других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Сейчас: ограниченное социальное доказательство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Рекомендация: добавить кейсы, отзывы, реальные истории участников, блок «Наши жители»</w:t>
      </w:r>
    </w:p>
    <w:p>
      <w:pPr>
        <w:pStyle w:val="Heading1"/>
      </w:pPr>
      <w:r>
        <w:t>Проблема генплана</w:t>
      </w:r>
      <w:bookmarkStart w:name="_Toc006" w:id="6"/>
      <w:bookmarkEnd w:id="6"/>
    </w:p>
    <w:p>
      <w:pPr>
        <w:spacing w:after="160"/>
      </w:pPr>
      <w:r>
        <w:t>Генплан — критически важный инструмент для определения психотипов, но сейчас он используется неэффективно.</w:t>
      </w:r>
    </w:p>
    <w:p>
      <w:pPr>
        <w:pStyle w:val="Heading2"/>
      </w:pPr>
      <w:r>
        <w:t>Текущее состояние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Есть статичные изображения генплана (3D-рендер, схематичный и детальный генпланы)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Нет на главной странице — спрятан в разделе «О посёлке» или только для партнёров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Нет интерактивной версии — только статичные картинки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Нет привязки к психотипам — нельзя понять, какой дом подходит под конкретный тип</w:t>
      </w:r>
    </w:p>
    <w:p>
      <w:pPr>
        <w:pStyle w:val="Heading2"/>
      </w:pPr>
      <w:r>
        <w:t>Что нужно сделать</w:t>
      </w:r>
    </w:p>
    <w:p>
      <w:pPr>
        <w:spacing w:after="100"/>
        <w:ind w:left="360" w:hanging="360"/>
      </w:pPr>
      <w:r>
        <w:rPr>
          <w:b/>
          <w:color w:val="2d5a4c"/>
        </w:rPr>
        <w:t xml:space="preserve">1.  </w:t>
      </w:r>
      <w:r>
        <w:t>Вынести генплан на главную или в каталог</w:t>
      </w:r>
    </w:p>
    <w:p>
      <w:pPr>
        <w:spacing w:after="100"/>
        <w:ind w:left="360" w:hanging="360"/>
      </w:pPr>
      <w:r>
        <w:rPr>
          <w:b/>
          <w:color w:val="2d5a4c"/>
        </w:rPr>
        <w:t xml:space="preserve">2.  </w:t>
      </w:r>
      <w:r>
        <w:t>Разметить зоны на генплане по психотипам (цветами или фильтрами)</w:t>
      </w:r>
    </w:p>
    <w:p>
      <w:pPr>
        <w:spacing w:after="100"/>
        <w:ind w:left="360" w:hanging="360"/>
      </w:pPr>
      <w:r>
        <w:rPr>
          <w:b/>
          <w:color w:val="2d5a4c"/>
        </w:rPr>
        <w:t xml:space="preserve">3.  </w:t>
      </w:r>
      <w:r>
        <w:t>Добавить data-track на клики по участкам (rational-house-N, family-zone-playground, status-corner-lot и т.д.)</w:t>
      </w:r>
    </w:p>
    <w:p>
      <w:pPr>
        <w:spacing w:after="100"/>
        <w:ind w:left="360" w:hanging="360"/>
      </w:pPr>
      <w:r>
        <w:rPr>
          <w:b/>
          <w:color w:val="2d5a4c"/>
        </w:rPr>
        <w:t xml:space="preserve">4.  </w:t>
      </w:r>
      <w:r>
        <w:t>Добавить фильтры на генплане: «Показать дома для семьи / для интроверта / статусные»</w:t>
      </w:r>
    </w:p>
    <w:tbl>
      <w:tblPr>
        <w:tblW w:w="5000" w:type="pct"/>
        <w:tblBorders>
          <w:top w:val="single" w:color="2d5a4c" w:sz="12"/>
          <w:left w:val="nil"/>
          <w:bottom w:val="single" w:color="2d5a4c" w:sz="12"/>
          <w:right w:val="nil"/>
          <w:insideH w:val="single" w:color="d0ddd8" w:sz="4"/>
          <w:insideV w:val="nil"/>
        </w:tblBorders>
      </w:tblPr>
      <w:tblGrid>
        <w:gridCol w:w="3200"/>
        <w:gridCol w:w="2200"/>
        <w:gridCol w:w="3600"/>
      </w:tblGrid>
      <w:tr>
        <w:trPr>
          <w:tblHeader/>
        </w:trPr>
        <w:tc>
          <w:tcPr>
            <w:tcW w:w="32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Зона на генплане</w:t>
            </w:r>
          </w:p>
        </w:tc>
        <w:tc>
          <w:tcPr>
            <w:tcW w:w="22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Для кого</w:t>
            </w:r>
          </w:p>
        </w:tc>
        <w:tc>
          <w:tcPr>
            <w:tcW w:w="36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Что отслеживать (data-track)</w:t>
            </w:r>
          </w:p>
        </w:tc>
      </w:tr>
      <w:tr>
        <w:tc>
          <w:tcPr>
            <w:tcW w:w="3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Дома рядом с детской площадкой и бассейном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Семейный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family-zone</w:t>
            </w:r>
          </w:p>
        </w:tc>
      </w:tr>
      <w:tr>
        <w:tc>
          <w:tcPr>
            <w:tcW w:w="3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Крайние участки, далеко от дорог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Интроверт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privacy-zone</w:t>
            </w:r>
          </w:p>
        </w:tc>
      </w:tr>
      <w:tr>
        <w:tc>
          <w:tcPr>
            <w:tcW w:w="3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Угловые участки, центральные локации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Статусный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status-zone</w:t>
            </w:r>
          </w:p>
        </w:tc>
      </w:tr>
      <w:tr>
        <w:tc>
          <w:tcPr>
            <w:tcW w:w="3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Рядом с общими зонами, центр посёлка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Lifestyle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lifestyle-zone</w:t>
            </w:r>
          </w:p>
        </w:tc>
      </w:tr>
      <w:tr>
        <w:tc>
          <w:tcPr>
            <w:tcW w:w="3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Любой дом + клик по цене/характеристикам</w:t>
            </w:r>
          </w:p>
        </w:tc>
        <w:tc>
          <w:tcPr>
            <w:tcW w:w="2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Рациональный</w:t>
            </w:r>
          </w:p>
        </w:tc>
        <w:tc>
          <w:tcPr>
            <w:tcW w:w="36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rational-details</w:t>
            </w:r>
          </w:p>
        </w:tc>
      </w:tr>
    </w:tbl>
    <w:p>
      <w:pPr>
        <w:pBdr>
          <w:left w:val="single" w:color="2d5a4c" w:sz="24" w:space="8"/>
        </w:pBdr>
        <w:shd w:val="clear" w:fill="e8f0ed"/>
        <w:spacing w:before="200" w:after="200"/>
        <w:ind w:left="200" w:right="200"/>
      </w:pPr>
      <w:r>
        <w:rPr>
          <w:i/>
          <w:color w:val="1a2e28"/>
        </w:rPr>
        <w:t>Тогда скрипт сможет понимать: если человек кликает на дом рядом с детской площадкой — это Семейный, если на угловой участок с большим метражом — Статусный, если на дом в глубине посёлка — Интроверт.</w:t>
      </w:r>
    </w:p>
    <w:p>
      <w:pPr>
        <w:pStyle w:val="Heading1"/>
      </w:pPr>
      <w:r>
        <w:t>Универсальная архитектура рекомендаций</w:t>
      </w:r>
      <w:bookmarkStart w:name="_Toc007" w:id="7"/>
      <w:bookmarkEnd w:id="7"/>
    </w:p>
    <w:p>
      <w:pPr>
        <w:spacing w:after="160"/>
      </w:pPr>
      <w:r>
        <w:t>Рекомендуется привести сайт к адаптивной структуре, которая одновременно обслуживает все психотипы через специализированные зоны интереса:</w:t>
      </w:r>
    </w:p>
    <w:tbl>
      <w:tblPr>
        <w:tblW w:w="5000" w:type="pct"/>
        <w:tblBorders>
          <w:top w:val="single" w:color="2d5a4c" w:sz="12"/>
          <w:left w:val="nil"/>
          <w:bottom w:val="single" w:color="2d5a4c" w:sz="12"/>
          <w:right w:val="nil"/>
          <w:insideH w:val="single" w:color="d0ddd8" w:sz="4"/>
          <w:insideV w:val="nil"/>
        </w:tblBorders>
      </w:tblPr>
      <w:tblGrid>
        <w:gridCol w:w="800"/>
        <w:gridCol w:w="4200"/>
        <w:gridCol w:w="4000"/>
      </w:tblGrid>
      <w:tr>
        <w:trPr>
          <w:tblHeader/>
        </w:trPr>
        <w:tc>
          <w:tcPr>
            <w:tcW w:w="8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№</w:t>
            </w:r>
          </w:p>
        </w:tc>
        <w:tc>
          <w:tcPr>
            <w:tcW w:w="42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Элемент архитектуры</w:t>
            </w:r>
          </w:p>
        </w:tc>
        <w:tc>
          <w:tcPr>
            <w:tcW w:w="40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Психотипы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1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Быстрый вход (CTA)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Импульсный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2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Понятное описание ценности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Все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3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Рациональный блок (что получает пользователь)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Рациональный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4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Блок доверия (кейсы, отзывы)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Социальный, Тревожный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5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Объяснение процесса («Как это работает»)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Тревожный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6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Закрытие возражений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Все</w:t>
            </w:r>
          </w:p>
        </w:tc>
      </w:tr>
      <w:tr>
        <w:tc>
          <w:tcPr>
            <w:tcW w:w="8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7</w:t>
            </w:r>
          </w:p>
        </w:tc>
        <w:tc>
          <w:tcPr>
            <w:tcW w:w="42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Финальный CTA</w:t>
            </w:r>
          </w:p>
        </w:tc>
        <w:tc>
          <w:tcPr>
            <w:tcW w:w="40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Импульсный, Рациональный</w:t>
            </w:r>
          </w:p>
        </w:tc>
      </w:tr>
    </w:tbl>
    <w:p>
      <w:pPr>
        <w:spacing w:after="160"/>
      </w:pPr>
      <w:r>
        <w:t>Эта модель универсальна и масштабируется на любые проекты за счёт неизменяемого ядра (психотипы, сигналы поведения, архитектура сайта) и изменяемых элементов (тексты, офферы, продукт).</w:t>
      </w:r>
    </w:p>
    <w:p>
      <w:pPr>
        <w:pStyle w:val="Heading1"/>
      </w:pPr>
      <w:r>
        <w:t>Принцип мультисценарности</w:t>
      </w:r>
      <w:bookmarkStart w:name="_Toc008" w:id="8"/>
      <w:bookmarkEnd w:id="8"/>
    </w:p>
    <w:p>
      <w:pPr>
        <w:spacing w:after="160"/>
      </w:pPr>
      <w:r>
        <w:t>Сайт должен одновременно поддерживать четыре сценария поведения:</w:t>
      </w:r>
    </w:p>
    <w:tbl>
      <w:tblPr>
        <w:tblW w:w="5000" w:type="pct"/>
        <w:tblBorders>
          <w:top w:val="single" w:color="2d5a4c" w:sz="12"/>
          <w:left w:val="nil"/>
          <w:bottom w:val="single" w:color="2d5a4c" w:sz="12"/>
          <w:right w:val="nil"/>
          <w:insideH w:val="single" w:color="d0ddd8" w:sz="4"/>
          <w:insideV w:val="nil"/>
        </w:tblBorders>
      </w:tblPr>
      <w:tblGrid>
        <w:gridCol w:w="2500"/>
        <w:gridCol w:w="6500"/>
      </w:tblGrid>
      <w:tr>
        <w:trPr>
          <w:tblHeader/>
        </w:trPr>
        <w:tc>
          <w:tcPr>
            <w:tcW w:w="25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Сценарий</w:t>
            </w:r>
          </w:p>
        </w:tc>
        <w:tc>
          <w:tcPr>
            <w:tcW w:w="65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Описание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Быстрый</w:t>
            </w:r>
          </w:p>
        </w:tc>
        <w:tc>
          <w:tcPr>
            <w:tcW w:w="6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Сразу вступить — CTA на первом экране, минимум шагов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Исследовательский</w:t>
            </w:r>
          </w:p>
        </w:tc>
        <w:tc>
          <w:tcPr>
            <w:tcW w:w="6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Изучить — детальная информация, сравнения, характеристики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Проверочный</w:t>
            </w:r>
          </w:p>
        </w:tc>
        <w:tc>
          <w:tcPr>
            <w:tcW w:w="6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Убедиться через кейсы — отзывы, истории, социальное доказательство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Делегирующий</w:t>
            </w:r>
          </w:p>
        </w:tc>
        <w:tc>
          <w:tcPr>
            <w:tcW w:w="6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Обратиться за консультацией — форма, чат, персональный менеджер</w:t>
            </w:r>
          </w:p>
        </w:tc>
      </w:tr>
    </w:tbl>
    <w:p>
      <w:pPr>
        <w:spacing w:after="160"/>
      </w:pPr>
      <w:r>
        <w:t>Контент как инструмент управления поведением: каждый блок должен быть привязан к конкретному психотипу и задаче — направлять пользователя, снижать когнитивную нагрузку и закрывать возражения.</w:t>
      </w:r>
    </w:p>
    <w:p>
      <w:pPr>
        <w:pStyle w:val="Heading1"/>
      </w:pPr>
      <w:r>
        <w:t>Data-track разметка</w:t>
      </w:r>
      <w:bookmarkStart w:name="_Toc009" w:id="9"/>
      <w:bookmarkEnd w:id="9"/>
    </w:p>
    <w:p>
      <w:pPr>
        <w:spacing w:after="160"/>
      </w:pPr>
      <w:r>
        <w:t>Для корректной работы скрипта определения психотипов необходима разметка всех интерактивных элементов:</w:t>
      </w:r>
    </w:p>
    <w:p>
      <w:pPr>
        <w:pStyle w:val="Heading2"/>
      </w:pPr>
      <w:r>
        <w:t>Что можно отслеживать сейчас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price — просмотр цен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layout — планировки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catalog — каталог домов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infrastructure — инфраструктура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video — видео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contact — контакты</w:t>
      </w:r>
    </w:p>
    <w:p>
      <w:pPr>
        <w:spacing w:after="80"/>
        <w:ind w:left="360" w:hanging="180"/>
      </w:pPr>
      <w:r>
        <w:rPr>
          <w:color w:val="4a7c6f"/>
        </w:rPr>
        <w:t xml:space="preserve">•  </w:t>
      </w:r>
      <w:r>
        <w:t>realtor — для риелторов</w:t>
      </w:r>
    </w:p>
    <w:p>
      <w:pPr>
        <w:pStyle w:val="Heading2"/>
      </w:pPr>
      <w:r>
        <w:t>Что нужно добавить</w:t>
      </w:r>
    </w:p>
    <w:tbl>
      <w:tblPr>
        <w:tblW w:w="5000" w:type="pct"/>
        <w:tblBorders>
          <w:top w:val="single" w:color="2d5a4c" w:sz="12"/>
          <w:left w:val="nil"/>
          <w:bottom w:val="single" w:color="2d5a4c" w:sz="12"/>
          <w:right w:val="nil"/>
          <w:insideH w:val="single" w:color="d0ddd8" w:sz="4"/>
          <w:insideV w:val="nil"/>
        </w:tblBorders>
      </w:tblPr>
      <w:tblGrid>
        <w:gridCol w:w="2500"/>
        <w:gridCol w:w="6500"/>
      </w:tblGrid>
      <w:tr>
        <w:trPr>
          <w:tblHeader/>
        </w:trPr>
        <w:tc>
          <w:tcPr>
            <w:tcW w:w="25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Категория</w:t>
            </w:r>
          </w:p>
        </w:tc>
        <w:tc>
          <w:tcPr>
            <w:tcW w:w="6500" w:type="dxa"/>
            <w:shd w:val="clear" w:fill="e8f0ed"/>
          </w:tcPr>
          <w:p>
            <w:pPr>
              <w:spacing w:before="60" w:after="60"/>
              <w:jc w:val="left"/>
            </w:pPr>
            <w:r>
              <w:rPr>
                <w:b/>
                <w:color w:val="1a2e28"/>
                <w:sz w:val="20"/>
              </w:rPr>
              <w:t>Data-track атрибуты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Рациональный</w:t>
            </w:r>
          </w:p>
        </w:tc>
        <w:tc>
          <w:tcPr>
            <w:tcW w:w="6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rational-compare, rational-calc, rational-pdf, rational-details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Семейный</w:t>
            </w:r>
          </w:p>
        </w:tc>
        <w:tc>
          <w:tcPr>
            <w:tcW w:w="6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family-schools, family-safety, family-review, family-zone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Статусный</w:t>
            </w:r>
          </w:p>
        </w:tc>
        <w:tc>
          <w:tcPr>
            <w:tcW w:w="6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status-concept, status-3dtour, status-gallery, status-zone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Интроверт</w:t>
            </w:r>
          </w:p>
        </w:tc>
        <w:tc>
          <w:tcPr>
            <w:tcW w:w="6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privacy-quiet-zone, privacy-corner-lot, privacy-distance, privacy-zone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Lifestyle</w:t>
            </w:r>
          </w:p>
        </w:tc>
        <w:tc>
          <w:tcPr>
            <w:tcW w:w="6500" w:type="dxa"/>
          </w:tcPr>
          <w:p>
            <w:pPr>
              <w:spacing w:before="40" w:after="40"/>
              <w:jc w:val="left"/>
            </w:pPr>
            <w:r>
              <w:rPr>
                <w:color w:val="3d5a50"/>
                <w:sz w:val="20"/>
              </w:rPr>
              <w:t>lifestyle-events, lifestyle-sport, lifestyle-story, lifestyle-zone</w:t>
            </w:r>
          </w:p>
        </w:tc>
      </w:tr>
    </w:tbl>
    <w:p>
      <w:pPr>
        <w:pStyle w:val="Heading1"/>
      </w:pPr>
      <w:r>
        <w:t>Итог и приоритеты внедрения</w:t>
      </w:r>
      <w:bookmarkStart w:name="_Toc010" w:id="10"/>
      <w:bookmarkEnd w:id="10"/>
    </w:p>
    <w:p>
      <w:pPr>
        <w:spacing w:after="160"/>
      </w:pPr>
      <w:r>
        <w:t>Сайт Innovatory Club обладает сильной концепцией, однако требует перехода от презентационной модели к адаптивной системе взаимодействия с пользователем.</w:t>
      </w:r>
    </w:p>
    <w:p>
      <w:pPr>
        <w:pStyle w:val="Heading2"/>
      </w:pPr>
      <w:r>
        <w:t>Приоритеты развития</w:t>
      </w:r>
    </w:p>
    <w:p>
      <w:pPr>
        <w:spacing w:after="100"/>
        <w:ind w:left="360" w:hanging="360"/>
      </w:pPr>
      <w:r>
        <w:rPr>
          <w:b/>
          <w:color w:val="2d5a4c"/>
        </w:rPr>
        <w:t xml:space="preserve">1.  </w:t>
      </w:r>
      <w:r>
        <w:t>Усиление первого экрана — чёткий оффер и CTA для импульсных пользователей</w:t>
      </w:r>
    </w:p>
    <w:p>
      <w:pPr>
        <w:spacing w:after="100"/>
        <w:ind w:left="360" w:hanging="360"/>
      </w:pPr>
      <w:r>
        <w:rPr>
          <w:b/>
          <w:color w:val="2d5a4c"/>
        </w:rPr>
        <w:t xml:space="preserve">2.  </w:t>
      </w:r>
      <w:r>
        <w:t>Внедрение мультисценарной логики — разделённые входные точки под каждый психотип</w:t>
      </w:r>
    </w:p>
    <w:p>
      <w:pPr>
        <w:spacing w:after="100"/>
        <w:ind w:left="360" w:hanging="360"/>
      </w:pPr>
      <w:r>
        <w:rPr>
          <w:b/>
          <w:color w:val="2d5a4c"/>
        </w:rPr>
        <w:t xml:space="preserve">3.  </w:t>
      </w:r>
      <w:r>
        <w:t>Интерактивный генплан с поведенческой разметкой</w:t>
      </w:r>
    </w:p>
    <w:p>
      <w:pPr>
        <w:spacing w:after="100"/>
        <w:ind w:left="360" w:hanging="360"/>
      </w:pPr>
      <w:r>
        <w:rPr>
          <w:b/>
          <w:color w:val="2d5a4c"/>
        </w:rPr>
        <w:t xml:space="preserve">4.  </w:t>
      </w:r>
      <w:r>
        <w:t>Добавление социального доказательства — кейсы, отзывы, истории жителей</w:t>
      </w:r>
    </w:p>
    <w:p>
      <w:pPr>
        <w:spacing w:after="100"/>
        <w:ind w:left="360" w:hanging="360"/>
      </w:pPr>
      <w:r>
        <w:rPr>
          <w:b/>
          <w:color w:val="2d5a4c"/>
        </w:rPr>
        <w:t xml:space="preserve">5.  </w:t>
      </w:r>
      <w:r>
        <w:t>Проработка пользовательского пути — блок «Как это работает» для тревожных типов</w:t>
      </w:r>
    </w:p>
    <w:p>
      <w:pPr>
        <w:spacing w:after="100"/>
        <w:ind w:left="360" w:hanging="360"/>
      </w:pPr>
      <w:r>
        <w:rPr>
          <w:b/>
          <w:color w:val="2d5a4c"/>
        </w:rPr>
        <w:t xml:space="preserve">6.  </w:t>
      </w:r>
      <w:r>
        <w:t>Калькулятор ипотеки и сравнительные таблицы для рациональных покупателей</w:t>
      </w:r>
    </w:p>
    <w:p>
      <w:pPr>
        <w:spacing w:after="100"/>
        <w:ind w:left="360" w:hanging="360"/>
      </w:pPr>
      <w:r>
        <w:rPr>
          <w:b/>
          <w:color w:val="2d5a4c"/>
        </w:rPr>
        <w:t xml:space="preserve">7.  </w:t>
      </w:r>
      <w:r>
        <w:t>Разделы /family, /status, /lifestyle с уникальным контентом и data-track разметкой</w:t>
      </w:r>
    </w:p>
    <w:p>
      <w:pPr>
        <w:pBdr>
          <w:left w:val="single" w:color="2d5a4c" w:sz="24" w:space="8"/>
        </w:pBdr>
        <w:shd w:val="clear" w:fill="e8f0ed"/>
        <w:spacing w:before="200" w:after="200"/>
        <w:ind w:left="200" w:right="200"/>
      </w:pPr>
      <w:r>
        <w:rPr>
          <w:i/>
          <w:color w:val="1a2e28"/>
        </w:rPr>
        <w:t>Результат: каждый посетитель увидит свой сценарий, скрипт точно определит психотип, а команда продаж получит качественные лиды с понятной мотивацией.</w:t>
      </w:r>
    </w:p>
    <w:p>
      <w:pPr>
        <w:sectPr>
          <w:headerReference w:type="default" r:id="Rf688a3b594da4cce"/>
          <w:footerReference w:type="default" r:id="R3dd6e7a722fe4c98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88146d9b123944a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500"/>
        <w:jc w:val="center"/>
      </w:pPr>
      <w:r>
        <w:rPr>
          <w:b/>
          <w:color w:val="ffffff"/>
          <w:spacing w:val="40"/>
          <w:sz w:val="56"/>
        </w:rPr>
        <w:t>Innovatory Club</w:t>
      </w:r>
    </w:p>
    <w:p>
      <w:pPr>
        <w:spacing w:before="300"/>
        <w:jc w:val="center"/>
      </w:pPr>
      <w:r>
        <w:rPr>
          <w:color w:val="7ba69a"/>
          <w:sz w:val="24"/>
        </w:rPr>
        <w:t>Коттеджный посёлок «Инноваторы Клуб»</w:t>
      </w:r>
    </w:p>
    <w:p>
      <w:pPr>
        <w:spacing w:before="600"/>
        <w:jc w:val="center"/>
      </w:pPr>
      <w:r>
        <w:rPr>
          <w:color w:val="b8a88a"/>
          <w:sz w:val="20"/>
        </w:rPr>
        <w:t>innovatory-club.ru</w:t>
      </w:r>
    </w:p>
    <w:p>
      <w:pPr>
        <w:spacing w:before="200"/>
        <w:jc w:val="center"/>
      </w:pPr>
      <w:r>
        <w:rPr>
          <w:color w:val="7a9088"/>
          <w:sz w:val="18"/>
        </w:rPr>
        <w:t>Аналитический отчёт  |  Июнь 2025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9088"/>
        <w:sz w:val="18"/>
      </w:rPr>
      <w:fldChar w:fldCharType="begin"/>
    </w:r>
    <w:r>
      <w:rPr>
        <w:color w:val="7a9088"/>
        <w:sz w:val="18"/>
      </w:rPr>
      <w:instrText xml:space="preserve"> PAGE </w:instrText>
    </w:r>
    <w:r>
      <w:rPr>
        <w:color w:val="7a9088"/>
        <w:sz w:val="18"/>
      </w:rPr>
      <w:fldChar w:fldCharType="separate"/>
    </w:r>
    <w:r>
      <w:rPr>
        <w:color w:val="7a9088"/>
        <w:sz w:val="18"/>
      </w:rPr>
      <w:t>1</w:t>
    </w:r>
    <w:r>
      <w:rPr>
        <w:color w:val="7a9088"/>
        <w:sz w:val="18"/>
      </w:rPr>
      <w:fldChar w:fldCharType="end"/>
    </w:r>
    <w:r>
      <w:rPr>
        <w:color w:val="7a9088"/>
        <w:sz w:val="18"/>
      </w:rPr>
      <w:t xml:space="preserve"> / </w:t>
    </w:r>
    <w:r>
      <w:rPr>
        <w:color w:val="7a9088"/>
        <w:sz w:val="18"/>
      </w:rPr>
      <w:instrText xml:space="preserve"> NUMPAGES </w:instrText>
    </w:r>
    <w:r>
      <w:rPr>
        <w:color w:val="7a9088"/>
        <w:sz w:val="18"/>
      </w:rPr>
      <w:fldChar w:fldCharType="separate"/>
    </w:r>
    <w:r>
      <w:rPr>
        <w:color w:val="7a9088"/>
        <w:sz w:val="18"/>
      </w:rPr>
      <w:t>1</w:t>
    </w:r>
    <w:r>
      <w:rPr>
        <w:color w:val="7a9088"/>
        <w:sz w:val="18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20748eefee9f4cfb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a9088"/>
        <w:sz w:val="16"/>
      </w:rPr>
      <w:t>Комплексный анализ сайта Innovatory Club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312" w:lineRule="auto"/>
    </w:pPr>
    <w:rPr>
      <w:rFonts w:ascii="Calibri" w:hAnsi="Calibri" w:eastAsia="Microsoft YaHei"/>
      <w:color w:val="1a2e28"/>
      <w:sz w:val="22"/>
    </w:rPr>
  </w:style>
  <w:style w:type="paragraph" w:styleId="Heading1">
    <w:name w:val="heading 1"/>
    <w:basedOn w:val="Normal"/>
    <w:pPr>
      <w:keepNext/>
      <w:keepLines/>
      <w:pageBreakBefore/>
      <w:spacing w:before="480" w:after="280"/>
      <w:outlineLvl w:val="0"/>
    </w:pPr>
    <w:rPr>
      <w:rFonts w:ascii="Calibri" w:hAnsi="Calibri" w:eastAsia="Microsoft YaHei"/>
      <w:b/>
      <w:color w:val="2d5a4c"/>
      <w:sz w:val="40"/>
    </w:rPr>
  </w:style>
  <w:style w:type="paragraph" w:styleId="Heading2">
    <w:name w:val="heading 2"/>
    <w:basedOn w:val="Normal"/>
    <w:pPr>
      <w:keepNext/>
      <w:keepLines/>
      <w:spacing w:before="400" w:after="160"/>
      <w:outlineLvl w:val="1"/>
    </w:pPr>
    <w:rPr>
      <w:rFonts w:ascii="Calibri" w:hAnsi="Calibri" w:eastAsia="Microsoft YaHei"/>
      <w:b/>
      <w:color w:val="4a7c6f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 w:eastAsia="Microsoft YaHei"/>
      <w:b/>
      <w:color w:val="3d5a50"/>
      <w:sz w:val="24"/>
    </w:rPr>
  </w:style>
  <w:style w:type="paragraph" w:styleId="Caption">
    <w:name w:val="Caption"/>
    <w:basedOn w:val="Normal"/>
    <w:pPr>
      <w:spacing w:before="60" w:after="280"/>
      <w:jc w:val="center"/>
    </w:pPr>
    <w:rPr>
      <w:color w:val="7a9088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a2e28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40"/>
      <w:ind w:left="360"/>
    </w:pPr>
    <w:rPr>
      <w:color w:val="3d5a50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2731083c0c734841" /><Relationship Type="http://schemas.openxmlformats.org/officeDocument/2006/relationships/numbering" Target="numbering.xml" Id="R2dbf6019b6d04336" /><Relationship Type="http://schemas.openxmlformats.org/officeDocument/2006/relationships/image" Target="media/image.png" Id="Re051df4c40f040f6" /><Relationship Type="http://schemas.openxmlformats.org/officeDocument/2006/relationships/image" Target="media/image2.png" Id="R88146d9b123944a6" /><Relationship Type="http://schemas.openxmlformats.org/officeDocument/2006/relationships/header" Target="header1.xml" Id="Rf688a3b594da4cce" /><Relationship Type="http://schemas.openxmlformats.org/officeDocument/2006/relationships/footer" Target="footer1.xml" Id="R3dd6e7a722fe4c98" /><Relationship Type="http://schemas.openxmlformats.org/officeDocument/2006/relationships/settings" Target="settings.xml" Id="Rfaa1a3d746774499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20748eefee9f4cfb" /></Relationships>
</file>