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cluster-crossover-trials"/>
    <w:p>
      <w:pPr>
        <w:pStyle w:val="Heading1"/>
      </w:pPr>
      <w:r>
        <w:t xml:space="preserve">CONSORT for Cluster Crossover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2025-09-04T23:51:57Z</dcterms:created>
  <dcterms:modified xsi:type="dcterms:W3CDTF">2025-09-04T23:51:57Z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