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checklist"/>
    <w:p>
      <w:pPr>
        <w:pStyle w:val="Heading1"/>
      </w:pPr>
      <w:r>
        <w:t xml:space="preserve">Sample Checklist</w:t>
      </w:r>
    </w:p>
    <w:p>
      <w:pPr>
        <w:pStyle w:val="BlockText"/>
      </w:pPr>
      <w:r>
        <w:t xml:space="preserve">Scope: A sample checklist for testing purposes.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source/archetypes/sample-checklist.yml</w:t>
      </w:r>
      <w:r>
        <w:t xml:space="preserve"> </w:t>
      </w:r>
      <w:r>
        <w:t xml:space="preserve">for canonical link and provenance.</w:t>
      </w:r>
    </w:p>
    <w:bookmarkStart w:id="9" w:name="section-1"/>
    <w:p>
      <w:pPr>
        <w:pStyle w:val="Heading2"/>
      </w:pPr>
      <w:r>
        <w:t xml:space="preserve">Section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1.1. Item 1:</w:t>
      </w:r>
      <w:r>
        <w:t xml:space="preserve"> </w:t>
      </w:r>
      <w:r>
        <w:t xml:space="preserve">[TBD]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1.2. Item 2:</w:t>
      </w:r>
      <w:r>
        <w:t xml:space="preserve"> </w:t>
      </w:r>
      <w:r>
        <w:t xml:space="preserve">[TBD]</w:t>
      </w:r>
    </w:p>
    <w:bookmarkEnd w:id="9"/>
    <w:bookmarkStart w:id="11" w:name="section-2"/>
    <w:p>
      <w:pPr>
        <w:pStyle w:val="Heading2"/>
      </w:pPr>
      <w:r>
        <w:t xml:space="preserve">Section 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2.1. Item 3:</w:t>
      </w:r>
      <w:r>
        <w:t xml:space="preserve"> </w:t>
      </w:r>
      <w:r>
        <w:t xml:space="preserve">[TBD]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2.2. Item 4:</w:t>
      </w:r>
      <w:r>
        <w:t xml:space="preserve"> </w:t>
      </w:r>
      <w:r>
        <w:t xml:space="preserve">[TBD]</w:t>
      </w:r>
    </w:p>
    <w:bookmarkStart w:id="10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0"/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source/archetypes/sample-checklist.yml</w:t>
      </w:r>
    </w:p>
    <w:p>
      <w:pPr>
        <w:pStyle w:val="Compact"/>
        <w:numPr>
          <w:ilvl w:val="0"/>
          <w:numId w:val="1005"/>
        </w:numPr>
      </w:pPr>
      <w:r>
        <w:t xml:space="preserve">Version: 1.0</w:t>
      </w:r>
    </w:p>
    <w:p>
      <w:pPr>
        <w:pStyle w:val="Compact"/>
        <w:numPr>
          <w:ilvl w:val="0"/>
          <w:numId w:val="1005"/>
        </w:numPr>
      </w:pPr>
      <w:r>
        <w:t xml:space="preserve">License: TBD (verify per source)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2025-08-11T23:56:28Z</dcterms:created>
  <dcterms:modified xsi:type="dcterms:W3CDTF">2025-08-11T23:56:28Z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