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CONSORT for Abstracts</w:t>
      </w:r>
    </w:p>
    <w:p>
      <w:pPr>
        <w:pStyle w:val="Date"/>
      </w:pPr>
      <w:r>
        <w:t xml:space="preserve">2008-04-22</w:t>
      </w:r>
    </w:p>
    <w:bookmarkStart w:id="12" w:name="consort-for-abstracts-checklist"/>
    <w:p>
      <w:pPr>
        <w:pStyle w:val="Heading1"/>
      </w:pPr>
      <w:r>
        <w:t xml:space="preserve">CONSORT for Abstracts Checklist</w:t>
      </w:r>
    </w:p>
    <w:p>
      <w:pPr>
        <w:pStyle w:val="BlockText"/>
      </w:pPr>
      <w:r>
        <w:t xml:space="preserve">Scope: Preferred Reporting Items for reporting randomized controlled trials in journal and conference abstracts.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source/variants/consort-abstracts.yml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Identification of the study as a randomized trial.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Authors:</w:t>
      </w:r>
      <w:r>
        <w:t xml:space="preserve"> </w:t>
      </w:r>
      <w:r>
        <w:t xml:space="preserve">Contact details for the corresponding author.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Trial design:</w:t>
      </w:r>
      <w:r>
        <w:t xml:space="preserve"> </w:t>
      </w:r>
      <w:r>
        <w:t xml:space="preserve">Description of the trial design (e.g., parallel, cluster, non-inferiority).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Methods: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Participants:</w:t>
      </w:r>
      <w:r>
        <w:t xml:space="preserve"> </w:t>
      </w:r>
      <w:r>
        <w:t xml:space="preserve">Eligibility criteria for participants and the settings where the data were collected.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Interventions:</w:t>
      </w:r>
      <w:r>
        <w:t xml:space="preserve"> </w:t>
      </w:r>
      <w:r>
        <w:t xml:space="preserve">Interventions intended for each group.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Specific objective or hypothesis.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Outcomes:</w:t>
      </w:r>
      <w:r>
        <w:t xml:space="preserve"> </w:t>
      </w:r>
      <w:r>
        <w:t xml:space="preserve">Clearly defined primary outcome for this report.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Randomization:</w:t>
      </w:r>
      <w:r>
        <w:t xml:space="preserve"> </w:t>
      </w:r>
      <w:r>
        <w:t xml:space="preserve">How participants were allocated to interventions.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Blinding (masking):</w:t>
      </w:r>
      <w:r>
        <w:t xml:space="preserve"> </w:t>
      </w:r>
      <w:r>
        <w:t xml:space="preserve">Whether or not participants, care givers, and those assessing the outcomes were blinded to group assignment.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Results: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Numbers randomized:</w:t>
      </w:r>
      <w:r>
        <w:t xml:space="preserve"> </w:t>
      </w:r>
      <w:r>
        <w:t xml:space="preserve">Number of participants randomized to each group.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Recruitment:</w:t>
      </w:r>
      <w:r>
        <w:t xml:space="preserve"> </w:t>
      </w:r>
      <w:r>
        <w:t xml:space="preserve">Trial status.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Numbers analyzed:</w:t>
      </w:r>
      <w:r>
        <w:t xml:space="preserve"> </w:t>
      </w:r>
      <w:r>
        <w:t xml:space="preserve">Number of participants analyzed in each group.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Outcome:</w:t>
      </w:r>
      <w:r>
        <w:t xml:space="preserve"> </w:t>
      </w:r>
      <w:r>
        <w:t xml:space="preserve">For the primary outcome, a result for each group and the estimated effect size and its precision.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Harms:</w:t>
      </w:r>
      <w:r>
        <w:t xml:space="preserve"> </w:t>
      </w:r>
      <w:r>
        <w:t xml:space="preserve">Important adverse events or side effects.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Conclusions:</w:t>
      </w:r>
      <w:r>
        <w:t xml:space="preserve"> </w:t>
      </w:r>
      <w:r>
        <w:t xml:space="preserve">General interpretation of the results.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Trial registration:</w:t>
      </w:r>
      <w:r>
        <w:t xml:space="preserve"> </w:t>
      </w:r>
      <w:r>
        <w:t xml:space="preserve">Registration number and name of trial register.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Source of funding.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CONSORT for Abstracts</dc:title>
  <dc:creator/>
  <cp:keywords/>
  <dcterms:created xsi:type="dcterms:W3CDTF">2025-08-11T09:25:42Z</dcterms:created>
  <dcterms:modified xsi:type="dcterms:W3CDTF">2025-08-11T09:25:42Z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2008-04-22</vt:lpwstr>
  </property>
  <property fmtid="{D5CDD505-2E9C-101B-9397-08002B2CF9AE}" pid="3" name="group">
    <vt:lpwstr>consort</vt:lpwstr>
  </property>
  <property fmtid="{D5CDD505-2E9C-101B-9397-08002B2CF9AE}" pid="4" name="id">
    <vt:lpwstr>consort-abstracts</vt:lpwstr>
  </property>
  <property fmtid="{D5CDD505-2E9C-101B-9397-08002B2CF9AE}" pid="5" name="license">
    <vt:lpwstr>CC-BY-2.5</vt:lpwstr>
  </property>
  <property fmtid="{D5CDD505-2E9C-101B-9397-08002B2CF9AE}" pid="6" name="publisher">
    <vt:lpwstr>PLOS Medicine</vt:lpwstr>
  </property>
  <property fmtid="{D5CDD505-2E9C-101B-9397-08002B2CF9AE}" pid="7" name="source_url">
    <vt:lpwstr>https://journals.plos.org/plosmedicine/article?id=10.1371/journal.pmed.0050020</vt:lpwstr>
  </property>
  <property fmtid="{D5CDD505-2E9C-101B-9397-08002B2CF9AE}" pid="8" name="variant_of">
    <vt:lpwstr>consort-2010</vt:lpwstr>
  </property>
  <property fmtid="{D5CDD505-2E9C-101B-9397-08002B2CF9AE}" pid="9" name="version">
    <vt:lpwstr>2008</vt:lpwstr>
  </property>
</Properties>
</file>