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0EF0" w14:textId="44559324" w:rsidR="00EB4C21" w:rsidRPr="005233FD" w:rsidRDefault="00EB4C21" w:rsidP="005233FD">
      <w:pPr>
        <w:pStyle w:val="CommentText"/>
      </w:pPr>
      <w:r w:rsidRPr="005233FD">
        <w:t>2017 CONSORT checklist of information to include when reporting a randomized trial assessing nonpharmacologic treatments (NPTs)*. Modifications of the extension appear in italics and blue.</w:t>
      </w:r>
    </w:p>
    <w:p w14:paraId="3717BD2E" w14:textId="77777777" w:rsidR="00EB4C21" w:rsidRPr="00DF06A7" w:rsidRDefault="00EB4C21" w:rsidP="00EB4C21">
      <w:pPr>
        <w:pStyle w:val="TableHeader"/>
        <w:spacing w:before="0"/>
        <w:rPr>
          <w:bCs/>
          <w:sz w:val="20"/>
          <w:lang w:val="en-US"/>
        </w:rPr>
      </w:pP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969"/>
        <w:gridCol w:w="3322"/>
        <w:gridCol w:w="3014"/>
      </w:tblGrid>
      <w:tr w:rsidR="00EB4C21" w:rsidRPr="000E5C36" w14:paraId="0528DB24" w14:textId="77777777" w:rsidTr="00927FBC">
        <w:trPr>
          <w:cantSplit/>
          <w:tblHeader/>
        </w:trPr>
        <w:tc>
          <w:tcPr>
            <w:tcW w:w="97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4C16172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Section/Topic Item</w:t>
            </w:r>
          </w:p>
        </w:tc>
        <w:tc>
          <w:tcPr>
            <w:tcW w:w="53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9C41866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Checklist item no.</w:t>
            </w:r>
          </w:p>
        </w:tc>
        <w:tc>
          <w:tcPr>
            <w:tcW w:w="183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E8CD8E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CONSORT item</w:t>
            </w:r>
          </w:p>
        </w:tc>
        <w:tc>
          <w:tcPr>
            <w:tcW w:w="1661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822ABE3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Extension for NPT trials</w:t>
            </w:r>
          </w:p>
        </w:tc>
      </w:tr>
      <w:tr w:rsidR="00EB4C21" w:rsidRPr="000E5C36" w14:paraId="413090E1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0B6BA5FC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Title and abstract</w:t>
            </w: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3BCB66F9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053A41AA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26F5DD1E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37BDAF07" w14:textId="77777777" w:rsidTr="00927FBC">
        <w:trPr>
          <w:cantSplit/>
        </w:trPr>
        <w:tc>
          <w:tcPr>
            <w:tcW w:w="974" w:type="pct"/>
          </w:tcPr>
          <w:p w14:paraId="7F32DE6D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jc w:val="center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</w:tcPr>
          <w:p w14:paraId="5D8C01DE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1a</w:t>
            </w:r>
          </w:p>
        </w:tc>
        <w:tc>
          <w:tcPr>
            <w:tcW w:w="1831" w:type="pct"/>
          </w:tcPr>
          <w:p w14:paraId="5F308EAB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Identification as a randomized trial in the title</w:t>
            </w:r>
          </w:p>
        </w:tc>
        <w:tc>
          <w:tcPr>
            <w:tcW w:w="1661" w:type="pct"/>
          </w:tcPr>
          <w:p w14:paraId="64DE1AF9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75A54645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02F080F4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jc w:val="center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5F8FC936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1b</w:t>
            </w: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2A26FBC8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Structured summary of trial design, methods, results, and conclusions (for specific guidance see CONSORT for abstracts)</w:t>
            </w: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3495E5FF" w14:textId="77777777" w:rsidR="00EB4C21" w:rsidRPr="000E5C36" w:rsidRDefault="00EB4C21" w:rsidP="00927FBC">
            <w:pPr>
              <w:rPr>
                <w:i/>
                <w:color w:val="0070C0"/>
                <w:sz w:val="20"/>
                <w:szCs w:val="20"/>
                <w:lang w:val="en-US"/>
              </w:rPr>
            </w:pPr>
            <w:r w:rsidRPr="000E5C36">
              <w:rPr>
                <w:i/>
                <w:color w:val="0070C0"/>
                <w:sz w:val="20"/>
                <w:szCs w:val="20"/>
                <w:lang w:val="en-US"/>
              </w:rPr>
              <w:t>Refer to CONSORT extension for abstracts for NPT</w:t>
            </w:r>
            <w:r>
              <w:rPr>
                <w:i/>
                <w:color w:val="0070C0"/>
                <w:sz w:val="20"/>
                <w:szCs w:val="20"/>
                <w:lang w:val="en-US"/>
              </w:rPr>
              <w:t xml:space="preserve"> trials</w:t>
            </w:r>
          </w:p>
        </w:tc>
      </w:tr>
      <w:tr w:rsidR="00EB4C21" w:rsidRPr="000E5C36" w14:paraId="3E84855E" w14:textId="77777777" w:rsidTr="00927FBC">
        <w:trPr>
          <w:cantSplit/>
        </w:trPr>
        <w:tc>
          <w:tcPr>
            <w:tcW w:w="974" w:type="pct"/>
          </w:tcPr>
          <w:p w14:paraId="6085AEB7" w14:textId="77777777" w:rsidR="00EB4C21" w:rsidRPr="000E5C36" w:rsidRDefault="00EB4C21" w:rsidP="00927FBC">
            <w:pPr>
              <w:pStyle w:val="TableSubHead"/>
              <w:spacing w:before="0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Introduction</w:t>
            </w:r>
          </w:p>
        </w:tc>
        <w:tc>
          <w:tcPr>
            <w:tcW w:w="534" w:type="pct"/>
          </w:tcPr>
          <w:p w14:paraId="038C80D2" w14:textId="77777777" w:rsidR="00EB4C21" w:rsidRPr="000E5C36" w:rsidRDefault="00EB4C21" w:rsidP="00927FBC">
            <w:pPr>
              <w:pStyle w:val="TableSubHead"/>
              <w:spacing w:before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1" w:type="pct"/>
          </w:tcPr>
          <w:p w14:paraId="40369FB4" w14:textId="77777777" w:rsidR="00EB4C21" w:rsidRPr="000E5C36" w:rsidRDefault="00EB4C21" w:rsidP="00927FBC">
            <w:pPr>
              <w:pStyle w:val="TableSubHead"/>
              <w:spacing w:before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</w:tcPr>
          <w:p w14:paraId="0A9984B3" w14:textId="77777777" w:rsidR="00EB4C21" w:rsidRPr="000E5C36" w:rsidRDefault="00EB4C21" w:rsidP="00927FBC">
            <w:pPr>
              <w:pStyle w:val="TableSubHead"/>
              <w:spacing w:before="0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6B1ED3CB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7CFD45C8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Background and objectives</w:t>
            </w: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1B6AF34F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2a</w:t>
            </w: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7104D5AB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Scientific background and explanation of rationale</w:t>
            </w: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6185F542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0E5C36" w14:paraId="1673E6B4" w14:textId="77777777" w:rsidTr="00927FBC">
        <w:trPr>
          <w:cantSplit/>
        </w:trPr>
        <w:tc>
          <w:tcPr>
            <w:tcW w:w="974" w:type="pct"/>
          </w:tcPr>
          <w:p w14:paraId="18B00564" w14:textId="77777777" w:rsidR="00EB4C21" w:rsidRPr="000E5C36" w:rsidRDefault="00EB4C21" w:rsidP="00927FBC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</w:tcPr>
          <w:p w14:paraId="33CB7D82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2b</w:t>
            </w:r>
          </w:p>
        </w:tc>
        <w:tc>
          <w:tcPr>
            <w:tcW w:w="1831" w:type="pct"/>
          </w:tcPr>
          <w:p w14:paraId="209AB633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Specific objectives or hypotheses</w:t>
            </w:r>
          </w:p>
        </w:tc>
        <w:tc>
          <w:tcPr>
            <w:tcW w:w="1661" w:type="pct"/>
          </w:tcPr>
          <w:p w14:paraId="6A4C916D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0E5C36" w14:paraId="1BE7EACF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776654A3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Methods</w:t>
            </w: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2BC9FBD5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7ECEF5B7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64B5576D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204D8647" w14:textId="77777777" w:rsidTr="00927FBC">
        <w:trPr>
          <w:cantSplit/>
        </w:trPr>
        <w:tc>
          <w:tcPr>
            <w:tcW w:w="974" w:type="pct"/>
          </w:tcPr>
          <w:p w14:paraId="2B27C47E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Trial design</w:t>
            </w:r>
          </w:p>
        </w:tc>
        <w:tc>
          <w:tcPr>
            <w:tcW w:w="534" w:type="pct"/>
          </w:tcPr>
          <w:p w14:paraId="2FA9DF94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3a</w:t>
            </w:r>
          </w:p>
        </w:tc>
        <w:tc>
          <w:tcPr>
            <w:tcW w:w="1831" w:type="pct"/>
          </w:tcPr>
          <w:p w14:paraId="22F30763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Description of trial design (such as parallel, factorial) including allocation ratio</w:t>
            </w:r>
          </w:p>
        </w:tc>
        <w:tc>
          <w:tcPr>
            <w:tcW w:w="1661" w:type="pct"/>
          </w:tcPr>
          <w:p w14:paraId="606F138A" w14:textId="77777777" w:rsidR="00EB4C21" w:rsidRPr="000E5C36" w:rsidRDefault="00EB4C21" w:rsidP="00927FBC">
            <w:pPr>
              <w:rPr>
                <w:sz w:val="20"/>
                <w:szCs w:val="20"/>
                <w:lang w:val="en-US"/>
              </w:rPr>
            </w:pPr>
            <w:r w:rsidRPr="000E5C36">
              <w:rPr>
                <w:sz w:val="20"/>
                <w:szCs w:val="20"/>
                <w:lang w:val="en-US"/>
              </w:rPr>
              <w:t xml:space="preserve">When applicable, how care providers were allocated to each trial group </w:t>
            </w:r>
          </w:p>
        </w:tc>
      </w:tr>
      <w:tr w:rsidR="00EB4C21" w:rsidRPr="00AB778F" w14:paraId="3D06B54C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59250FE8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7DE0275F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3b</w:t>
            </w: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1B535D87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Important changes to methods after trial commencement (such as eligibility criteria), with reasons</w:t>
            </w: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6837BAD0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1A0CEAFA" w14:textId="77777777" w:rsidTr="00927FBC">
        <w:trPr>
          <w:cantSplit/>
        </w:trPr>
        <w:tc>
          <w:tcPr>
            <w:tcW w:w="974" w:type="pct"/>
          </w:tcPr>
          <w:p w14:paraId="4566087D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534" w:type="pct"/>
          </w:tcPr>
          <w:p w14:paraId="7660821E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4a</w:t>
            </w:r>
          </w:p>
        </w:tc>
        <w:tc>
          <w:tcPr>
            <w:tcW w:w="1831" w:type="pct"/>
          </w:tcPr>
          <w:p w14:paraId="6F6CA983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Eligibility criteria for participants</w:t>
            </w:r>
          </w:p>
        </w:tc>
        <w:tc>
          <w:tcPr>
            <w:tcW w:w="1661" w:type="pct"/>
          </w:tcPr>
          <w:p w14:paraId="36B00718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 xml:space="preserve">When applicable, eligibility criteria for centers and </w:t>
            </w:r>
            <w:r w:rsidRPr="000E5C36">
              <w:rPr>
                <w:color w:val="000000"/>
                <w:sz w:val="20"/>
                <w:szCs w:val="20"/>
                <w:lang w:val="en-US"/>
              </w:rPr>
              <w:t xml:space="preserve">for </w:t>
            </w:r>
            <w:r w:rsidRPr="000E5C36">
              <w:rPr>
                <w:i/>
                <w:color w:val="0070C0"/>
                <w:sz w:val="20"/>
                <w:szCs w:val="20"/>
                <w:lang w:val="en-US"/>
              </w:rPr>
              <w:t>care providers</w:t>
            </w:r>
            <w:r w:rsidRPr="000E5C36">
              <w:rPr>
                <w:color w:val="0070C0"/>
                <w:sz w:val="20"/>
                <w:szCs w:val="20"/>
                <w:lang w:val="en-US"/>
              </w:rPr>
              <w:t xml:space="preserve"> </w:t>
            </w:r>
          </w:p>
        </w:tc>
      </w:tr>
      <w:tr w:rsidR="00EB4C21" w:rsidRPr="00AB778F" w14:paraId="76FF4F7B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7C9F48B1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05B4A045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4b</w:t>
            </w: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7D75352E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Settings and locations where the data were collected</w:t>
            </w: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148615CE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3D4BA786" w14:textId="77777777" w:rsidTr="00927FBC">
        <w:trPr>
          <w:cantSplit/>
        </w:trPr>
        <w:tc>
          <w:tcPr>
            <w:tcW w:w="974" w:type="pct"/>
          </w:tcPr>
          <w:p w14:paraId="3B99251C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Interventions</w:t>
            </w:r>
            <w:r>
              <w:rPr>
                <w:i/>
                <w:sz w:val="18"/>
                <w:szCs w:val="18"/>
                <w:lang w:val="en-US"/>
              </w:rPr>
              <w:t>†</w:t>
            </w:r>
          </w:p>
        </w:tc>
        <w:tc>
          <w:tcPr>
            <w:tcW w:w="534" w:type="pct"/>
          </w:tcPr>
          <w:p w14:paraId="7D316DB9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831" w:type="pct"/>
          </w:tcPr>
          <w:p w14:paraId="6C4B4824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The interventions for each group with sufficient details to allow replication, including how and when they were actually administered</w:t>
            </w:r>
          </w:p>
        </w:tc>
        <w:tc>
          <w:tcPr>
            <w:tcW w:w="1661" w:type="pct"/>
          </w:tcPr>
          <w:p w14:paraId="1F1B89B0" w14:textId="77777777" w:rsidR="00EB4C21" w:rsidRPr="000E5C36" w:rsidRDefault="00EB4C21" w:rsidP="00927FBC">
            <w:pPr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Precise details of both the experimental treatment and comparator</w:t>
            </w:r>
          </w:p>
          <w:p w14:paraId="7E7DDB1B" w14:textId="77777777" w:rsidR="00EB4C21" w:rsidRPr="000E5C36" w:rsidRDefault="00EB4C21" w:rsidP="00927FBC">
            <w:pPr>
              <w:rPr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0934DEC5" w14:textId="77777777" w:rsidTr="00927FBC">
        <w:trPr>
          <w:cantSplit/>
        </w:trPr>
        <w:tc>
          <w:tcPr>
            <w:tcW w:w="974" w:type="pct"/>
            <w:shd w:val="clear" w:color="auto" w:fill="BFBFBF"/>
          </w:tcPr>
          <w:p w14:paraId="1A669E51" w14:textId="77777777" w:rsidR="00EB4C21" w:rsidRPr="000E5C36" w:rsidRDefault="00EB4C21" w:rsidP="00927FBC">
            <w:pPr>
              <w:ind w:left="142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shd w:val="clear" w:color="auto" w:fill="BFBFBF"/>
          </w:tcPr>
          <w:p w14:paraId="6DD44CB5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5a</w:t>
            </w:r>
          </w:p>
        </w:tc>
        <w:tc>
          <w:tcPr>
            <w:tcW w:w="1831" w:type="pct"/>
            <w:shd w:val="clear" w:color="auto" w:fill="BFBFBF"/>
          </w:tcPr>
          <w:p w14:paraId="048FC04E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shd w:val="clear" w:color="auto" w:fill="BFBFBF"/>
          </w:tcPr>
          <w:p w14:paraId="19D13041" w14:textId="77777777" w:rsidR="00EB4C21" w:rsidRPr="000E5C36" w:rsidRDefault="00EB4C21" w:rsidP="00927FBC">
            <w:pPr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Description of the different components of the interventions and, when applicable, description of the procedure for tailoring the interventions to individual participants</w:t>
            </w:r>
            <w:r w:rsidRPr="000E5C36">
              <w:rPr>
                <w:color w:val="000000"/>
                <w:sz w:val="20"/>
                <w:szCs w:val="20"/>
                <w:lang w:val="en-US"/>
              </w:rPr>
              <w:t>.</w:t>
            </w: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EB4C21" w:rsidRPr="00AB778F" w14:paraId="48DD2133" w14:textId="77777777" w:rsidTr="00927FBC">
        <w:trPr>
          <w:cantSplit/>
        </w:trPr>
        <w:tc>
          <w:tcPr>
            <w:tcW w:w="974" w:type="pct"/>
          </w:tcPr>
          <w:p w14:paraId="4C52E509" w14:textId="77777777" w:rsidR="00EB4C21" w:rsidRPr="000E5C36" w:rsidRDefault="00EB4C21" w:rsidP="00927FBC">
            <w:pPr>
              <w:ind w:left="142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</w:tcPr>
          <w:p w14:paraId="23297053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5b</w:t>
            </w:r>
          </w:p>
        </w:tc>
        <w:tc>
          <w:tcPr>
            <w:tcW w:w="1831" w:type="pct"/>
          </w:tcPr>
          <w:p w14:paraId="07C6E2C4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</w:tcPr>
          <w:p w14:paraId="73F63F09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 xml:space="preserve">Details </w:t>
            </w:r>
            <w:r w:rsidRPr="000E5C36">
              <w:rPr>
                <w:i/>
                <w:color w:val="0070C0"/>
                <w:sz w:val="20"/>
                <w:szCs w:val="20"/>
                <w:lang w:val="en-US"/>
              </w:rPr>
              <w:t>of whether and</w:t>
            </w: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 xml:space="preserve"> how the interventions were standardized.</w:t>
            </w:r>
          </w:p>
        </w:tc>
      </w:tr>
      <w:tr w:rsidR="00EB4C21" w:rsidRPr="00AB778F" w14:paraId="330D8273" w14:textId="77777777" w:rsidTr="00927FBC">
        <w:trPr>
          <w:cantSplit/>
          <w:trHeight w:val="716"/>
        </w:trPr>
        <w:tc>
          <w:tcPr>
            <w:tcW w:w="974" w:type="pct"/>
            <w:shd w:val="clear" w:color="auto" w:fill="BFBFBF"/>
          </w:tcPr>
          <w:p w14:paraId="664F6EC7" w14:textId="77777777" w:rsidR="00EB4C21" w:rsidRPr="000E5C36" w:rsidRDefault="00EB4C21" w:rsidP="00927FBC">
            <w:pPr>
              <w:ind w:left="142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shd w:val="clear" w:color="auto" w:fill="BFBFBF"/>
          </w:tcPr>
          <w:p w14:paraId="1059AC8D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5c.</w:t>
            </w:r>
          </w:p>
        </w:tc>
        <w:tc>
          <w:tcPr>
            <w:tcW w:w="1831" w:type="pct"/>
            <w:shd w:val="clear" w:color="auto" w:fill="BFBFBF"/>
          </w:tcPr>
          <w:p w14:paraId="5B3D520C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shd w:val="clear" w:color="auto" w:fill="BFBFBF"/>
          </w:tcPr>
          <w:p w14:paraId="5A81725F" w14:textId="77777777" w:rsidR="00EB4C21" w:rsidRPr="000E5C36" w:rsidRDefault="00EB4C21" w:rsidP="00927FBC">
            <w:pPr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 xml:space="preserve">Details </w:t>
            </w:r>
            <w:r w:rsidRPr="000E5C36">
              <w:rPr>
                <w:i/>
                <w:color w:val="0070C0"/>
                <w:sz w:val="20"/>
                <w:szCs w:val="20"/>
                <w:lang w:val="en-US"/>
              </w:rPr>
              <w:t>of whether and</w:t>
            </w: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 xml:space="preserve"> how adherence of care providers to the protocol was assessed or enhanced</w:t>
            </w:r>
          </w:p>
        </w:tc>
      </w:tr>
      <w:tr w:rsidR="00EB4C21" w:rsidRPr="00AB778F" w14:paraId="0D7931B5" w14:textId="77777777" w:rsidTr="00927FBC">
        <w:trPr>
          <w:cantSplit/>
        </w:trPr>
        <w:tc>
          <w:tcPr>
            <w:tcW w:w="974" w:type="pct"/>
          </w:tcPr>
          <w:p w14:paraId="28524ABF" w14:textId="77777777" w:rsidR="00EB4C21" w:rsidRPr="000E5C36" w:rsidRDefault="00EB4C21" w:rsidP="00927FBC">
            <w:pPr>
              <w:ind w:left="142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</w:tcPr>
          <w:p w14:paraId="780A5A79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70C0"/>
                <w:sz w:val="20"/>
                <w:szCs w:val="20"/>
                <w:lang w:val="en-US"/>
              </w:rPr>
              <w:t>5d</w:t>
            </w:r>
          </w:p>
        </w:tc>
        <w:tc>
          <w:tcPr>
            <w:tcW w:w="1831" w:type="pct"/>
          </w:tcPr>
          <w:p w14:paraId="403DD309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</w:tcPr>
          <w:p w14:paraId="1ED5DC82" w14:textId="77777777" w:rsidR="00EB4C21" w:rsidRPr="000E5C36" w:rsidRDefault="00EB4C21" w:rsidP="00927FBC">
            <w:pPr>
              <w:rPr>
                <w:bCs/>
                <w:i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i/>
                <w:color w:val="0070C0"/>
                <w:sz w:val="20"/>
                <w:szCs w:val="20"/>
                <w:lang w:val="en-US"/>
              </w:rPr>
              <w:t>Details of whether and how adherence of participants to interventions was assessed or enhanced</w:t>
            </w:r>
          </w:p>
        </w:tc>
      </w:tr>
      <w:tr w:rsidR="00EB4C21" w:rsidRPr="00AB778F" w14:paraId="7310256C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7D74B55B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Outcomes</w:t>
            </w: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015E64A4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6a</w:t>
            </w: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1D478F5E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Completely defined pre-specified primary and secondary outcome measures, including how and when they were assessed</w:t>
            </w: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5D53CDEF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4DBD615F" w14:textId="77777777" w:rsidTr="00927FBC">
        <w:trPr>
          <w:cantSplit/>
        </w:trPr>
        <w:tc>
          <w:tcPr>
            <w:tcW w:w="974" w:type="pct"/>
          </w:tcPr>
          <w:p w14:paraId="4D788F6D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</w:tcPr>
          <w:p w14:paraId="252337B8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6b</w:t>
            </w:r>
          </w:p>
        </w:tc>
        <w:tc>
          <w:tcPr>
            <w:tcW w:w="1831" w:type="pct"/>
          </w:tcPr>
          <w:p w14:paraId="531D4FA1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Any changes to trial outcomes after the trial commenced, with reasons</w:t>
            </w:r>
          </w:p>
        </w:tc>
        <w:tc>
          <w:tcPr>
            <w:tcW w:w="1661" w:type="pct"/>
          </w:tcPr>
          <w:p w14:paraId="2684BFC3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5ABDAF3A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754D68ED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Sample size</w:t>
            </w: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35BF501F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7a</w:t>
            </w: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07719134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How sample size was determined</w:t>
            </w: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2ADC267F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 xml:space="preserve">When applicable, details of whether and how the clustering by care providers or centers was addressed </w:t>
            </w:r>
          </w:p>
        </w:tc>
      </w:tr>
      <w:tr w:rsidR="00EB4C21" w:rsidRPr="00AB778F" w14:paraId="6E269A33" w14:textId="77777777" w:rsidTr="00927FBC">
        <w:trPr>
          <w:cantSplit/>
        </w:trPr>
        <w:tc>
          <w:tcPr>
            <w:tcW w:w="974" w:type="pct"/>
          </w:tcPr>
          <w:p w14:paraId="39F81CC9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</w:tcPr>
          <w:p w14:paraId="7E752741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7b</w:t>
            </w:r>
          </w:p>
        </w:tc>
        <w:tc>
          <w:tcPr>
            <w:tcW w:w="1831" w:type="pct"/>
          </w:tcPr>
          <w:p w14:paraId="6F6FD974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When applicable, explanation of any interim analyses and stopping guidelines</w:t>
            </w:r>
          </w:p>
        </w:tc>
        <w:tc>
          <w:tcPr>
            <w:tcW w:w="1661" w:type="pct"/>
          </w:tcPr>
          <w:p w14:paraId="30F62643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0E5C36" w14:paraId="1211AFF0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59F689C4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Randomization:</w:t>
            </w: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62100C20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1CAE255B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5FDBE5F4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237E9356" w14:textId="77777777" w:rsidTr="00927FBC">
        <w:trPr>
          <w:cantSplit/>
        </w:trPr>
        <w:tc>
          <w:tcPr>
            <w:tcW w:w="974" w:type="pct"/>
          </w:tcPr>
          <w:p w14:paraId="4B974C0D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- Sequence generation</w:t>
            </w:r>
          </w:p>
        </w:tc>
        <w:tc>
          <w:tcPr>
            <w:tcW w:w="534" w:type="pct"/>
          </w:tcPr>
          <w:p w14:paraId="064D5B9A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8a</w:t>
            </w:r>
          </w:p>
        </w:tc>
        <w:tc>
          <w:tcPr>
            <w:tcW w:w="1831" w:type="pct"/>
          </w:tcPr>
          <w:p w14:paraId="60BFE45B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Method used to generate the random allocation sequence</w:t>
            </w:r>
          </w:p>
        </w:tc>
        <w:tc>
          <w:tcPr>
            <w:tcW w:w="1661" w:type="pct"/>
          </w:tcPr>
          <w:p w14:paraId="3CA866DA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083BBBF7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49E7116C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40944B81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8b</w:t>
            </w: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14216397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Type of randomization; details of any restriction (such as blocking and block size)</w:t>
            </w: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5FF65585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6A47686C" w14:textId="77777777" w:rsidTr="00927FBC">
        <w:trPr>
          <w:cantSplit/>
        </w:trPr>
        <w:tc>
          <w:tcPr>
            <w:tcW w:w="974" w:type="pct"/>
          </w:tcPr>
          <w:p w14:paraId="76A6B4BD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- Allocation concealment mechanism</w:t>
            </w:r>
          </w:p>
        </w:tc>
        <w:tc>
          <w:tcPr>
            <w:tcW w:w="534" w:type="pct"/>
          </w:tcPr>
          <w:p w14:paraId="7470B7D5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831" w:type="pct"/>
          </w:tcPr>
          <w:p w14:paraId="23496C47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Mechanism used to implement the random allocation sequence (such as sequentially numbered containers), describing any steps taken to conceal the sequence until interventions were assigned</w:t>
            </w:r>
          </w:p>
        </w:tc>
        <w:tc>
          <w:tcPr>
            <w:tcW w:w="1661" w:type="pct"/>
          </w:tcPr>
          <w:p w14:paraId="52CBAA0C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50D9A8F1" w14:textId="77777777" w:rsidTr="00927FBC">
        <w:trPr>
          <w:cantSplit/>
        </w:trPr>
        <w:tc>
          <w:tcPr>
            <w:tcW w:w="974" w:type="pct"/>
            <w:tcBorders>
              <w:left w:val="nil"/>
              <w:right w:val="nil"/>
            </w:tcBorders>
            <w:shd w:val="clear" w:color="auto" w:fill="C0C0C0"/>
          </w:tcPr>
          <w:p w14:paraId="507DDDCF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- Implementation</w:t>
            </w:r>
          </w:p>
        </w:tc>
        <w:tc>
          <w:tcPr>
            <w:tcW w:w="534" w:type="pct"/>
            <w:tcBorders>
              <w:left w:val="nil"/>
              <w:right w:val="nil"/>
            </w:tcBorders>
            <w:shd w:val="clear" w:color="auto" w:fill="C0C0C0"/>
          </w:tcPr>
          <w:p w14:paraId="07B34198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831" w:type="pct"/>
            <w:tcBorders>
              <w:left w:val="nil"/>
              <w:right w:val="nil"/>
            </w:tcBorders>
            <w:shd w:val="clear" w:color="auto" w:fill="C0C0C0"/>
          </w:tcPr>
          <w:p w14:paraId="02E80D35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Who generated the random allocation sequence, who enrolled participants, and who assigned participants to interventions</w:t>
            </w:r>
          </w:p>
        </w:tc>
        <w:tc>
          <w:tcPr>
            <w:tcW w:w="1661" w:type="pct"/>
            <w:tcBorders>
              <w:left w:val="nil"/>
              <w:right w:val="nil"/>
            </w:tcBorders>
            <w:shd w:val="clear" w:color="auto" w:fill="C0C0C0"/>
          </w:tcPr>
          <w:p w14:paraId="1B4F6B72" w14:textId="77777777" w:rsidR="00EB4C21" w:rsidRPr="000E5C36" w:rsidRDefault="00EB4C21" w:rsidP="00927FBC">
            <w:pPr>
              <w:rPr>
                <w:color w:val="0070C0"/>
                <w:sz w:val="20"/>
                <w:szCs w:val="20"/>
                <w:lang w:val="en-US"/>
              </w:rPr>
            </w:pPr>
          </w:p>
        </w:tc>
      </w:tr>
      <w:tr w:rsidR="00EB4C21" w:rsidRPr="00AB778F" w14:paraId="60B66BF3" w14:textId="77777777" w:rsidTr="00927FBC">
        <w:trPr>
          <w:cantSplit/>
        </w:trPr>
        <w:tc>
          <w:tcPr>
            <w:tcW w:w="974" w:type="pct"/>
          </w:tcPr>
          <w:p w14:paraId="4932FCB1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Blinding</w:t>
            </w:r>
          </w:p>
        </w:tc>
        <w:tc>
          <w:tcPr>
            <w:tcW w:w="534" w:type="pct"/>
          </w:tcPr>
          <w:p w14:paraId="4414F5A8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11a</w:t>
            </w:r>
          </w:p>
        </w:tc>
        <w:tc>
          <w:tcPr>
            <w:tcW w:w="1831" w:type="pct"/>
          </w:tcPr>
          <w:p w14:paraId="73210253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If done, who was blinded after assignment to interventions (for example, participants, care providers, those assessing outcomes) and how</w:t>
            </w:r>
          </w:p>
        </w:tc>
        <w:tc>
          <w:tcPr>
            <w:tcW w:w="1661" w:type="pct"/>
          </w:tcPr>
          <w:p w14:paraId="54631141" w14:textId="77777777" w:rsidR="00EB4C21" w:rsidRPr="000E5C36" w:rsidRDefault="00EB4C21" w:rsidP="00927FBC">
            <w:pPr>
              <w:rPr>
                <w:strike/>
                <w:color w:val="0070C0"/>
                <w:sz w:val="20"/>
                <w:szCs w:val="20"/>
                <w:lang w:val="en-US"/>
              </w:rPr>
            </w:pPr>
            <w:r w:rsidRPr="000E5C36">
              <w:rPr>
                <w:bCs/>
                <w:strike/>
                <w:color w:val="000000"/>
                <w:sz w:val="20"/>
                <w:szCs w:val="20"/>
                <w:lang w:val="en-US"/>
              </w:rPr>
              <w:t xml:space="preserve">Whether or not those administering co-interventions were blinded to group assignment </w:t>
            </w:r>
          </w:p>
          <w:p w14:paraId="7799C20D" w14:textId="77777777" w:rsidR="00EB4C21" w:rsidRPr="000E5C36" w:rsidRDefault="00EB4C21" w:rsidP="00927FBC">
            <w:pPr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 xml:space="preserve">If done, who was blinded after assignment to interventions (e.g., participants, care providers, </w:t>
            </w:r>
            <w:r w:rsidRPr="000E5C36">
              <w:rPr>
                <w:bCs/>
                <w:i/>
                <w:color w:val="0070C0"/>
                <w:sz w:val="20"/>
                <w:szCs w:val="20"/>
                <w:lang w:val="en-US"/>
              </w:rPr>
              <w:t>those administering co-interventions,</w:t>
            </w: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E5C36">
              <w:rPr>
                <w:color w:val="000000"/>
                <w:sz w:val="20"/>
                <w:szCs w:val="20"/>
                <w:lang w:val="en-US"/>
              </w:rPr>
              <w:t>those assessing outcomes) and how</w:t>
            </w:r>
          </w:p>
        </w:tc>
      </w:tr>
      <w:tr w:rsidR="00EB4C21" w:rsidRPr="00AB778F" w14:paraId="7463215E" w14:textId="77777777" w:rsidTr="00927FBC">
        <w:trPr>
          <w:cantSplit/>
        </w:trPr>
        <w:tc>
          <w:tcPr>
            <w:tcW w:w="974" w:type="pct"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5158339A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3FC06B1E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11b</w:t>
            </w:r>
          </w:p>
        </w:tc>
        <w:tc>
          <w:tcPr>
            <w:tcW w:w="1831" w:type="pct"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53DA4560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If relevant, description of the similarity of interventions</w:t>
            </w:r>
          </w:p>
        </w:tc>
        <w:tc>
          <w:tcPr>
            <w:tcW w:w="1661" w:type="pct"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77A447CB" w14:textId="77777777" w:rsidR="00EB4C21" w:rsidRPr="000E5C36" w:rsidRDefault="00EB4C21" w:rsidP="00927FBC">
            <w:pPr>
              <w:rPr>
                <w:color w:val="0070C0"/>
                <w:sz w:val="20"/>
                <w:szCs w:val="20"/>
                <w:lang w:val="en-US"/>
              </w:rPr>
            </w:pPr>
            <w:r w:rsidRPr="000E5C36">
              <w:rPr>
                <w:bCs/>
                <w:strike/>
                <w:color w:val="000000"/>
                <w:sz w:val="20"/>
                <w:szCs w:val="20"/>
                <w:lang w:val="en-US"/>
              </w:rPr>
              <w:t xml:space="preserve">If blinded, method of blinding and description of the similarity of interventions </w:t>
            </w:r>
          </w:p>
        </w:tc>
      </w:tr>
      <w:tr w:rsidR="00EB4C21" w:rsidRPr="00AB778F" w14:paraId="1C9C2A7D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03FF46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64D81A" w14:textId="77777777" w:rsidR="00EB4C21" w:rsidRPr="000E5C36" w:rsidRDefault="00EB4C21" w:rsidP="00927FBC">
            <w:pPr>
              <w:jc w:val="center"/>
              <w:rPr>
                <w:color w:val="0070C0"/>
                <w:sz w:val="20"/>
                <w:szCs w:val="20"/>
                <w:lang w:val="en-US"/>
              </w:rPr>
            </w:pPr>
            <w:r w:rsidRPr="000E5C36">
              <w:rPr>
                <w:color w:val="0070C0"/>
                <w:sz w:val="20"/>
                <w:szCs w:val="20"/>
                <w:lang w:val="en-US"/>
              </w:rPr>
              <w:t>11c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335B7" w14:textId="77777777" w:rsidR="00EB4C21" w:rsidRPr="000E5C36" w:rsidRDefault="00EB4C21" w:rsidP="00927FBC">
            <w:pPr>
              <w:rPr>
                <w:i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5FE9" w14:textId="77777777" w:rsidR="00EB4C21" w:rsidRPr="000E5C36" w:rsidRDefault="00EB4C21" w:rsidP="00927FBC">
            <w:pPr>
              <w:rPr>
                <w:bCs/>
                <w:i/>
                <w:color w:val="0070C0"/>
                <w:sz w:val="20"/>
                <w:szCs w:val="20"/>
                <w:lang w:val="en-US"/>
              </w:rPr>
            </w:pPr>
            <w:r w:rsidRPr="000E5C36">
              <w:rPr>
                <w:bCs/>
                <w:i/>
                <w:color w:val="0070C0"/>
                <w:sz w:val="20"/>
                <w:szCs w:val="20"/>
                <w:lang w:val="en-US"/>
              </w:rPr>
              <w:t>If blinding was not possible, description of any attempts to limit bias</w:t>
            </w:r>
          </w:p>
        </w:tc>
      </w:tr>
      <w:tr w:rsidR="00EB4C21" w:rsidRPr="00AB778F" w14:paraId="3E3A0E02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C0C0C0"/>
          </w:tcPr>
          <w:p w14:paraId="2E16C3C5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Statistical methods</w:t>
            </w: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C0C0C0"/>
          </w:tcPr>
          <w:p w14:paraId="3A61258C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12a</w:t>
            </w: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C0C0C0"/>
          </w:tcPr>
          <w:p w14:paraId="3BEA428D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Statistical methods used to compare groups for primary and secondary outcomes</w:t>
            </w: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C0C0C0"/>
          </w:tcPr>
          <w:p w14:paraId="2507FB22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When applicable, details of whether and how the clustering by care providers or centers was addressed</w:t>
            </w:r>
          </w:p>
        </w:tc>
      </w:tr>
      <w:tr w:rsidR="00EB4C21" w:rsidRPr="00AB778F" w14:paraId="302CEE7E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84794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EE557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12b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0F5A6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Methods for additional analyses, such as subgroup analyses and adjusted analyses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CC03E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  <w:p w14:paraId="4397C352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0E5C36" w14:paraId="68C5E149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C0C0C0"/>
          </w:tcPr>
          <w:p w14:paraId="46C6191C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Results</w:t>
            </w: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C0C0C0"/>
          </w:tcPr>
          <w:p w14:paraId="38BE2FFF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C0C0C0"/>
          </w:tcPr>
          <w:p w14:paraId="734427E5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C0C0C0"/>
          </w:tcPr>
          <w:p w14:paraId="18BB695D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spacing w:before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317CD9C9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098D2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Participant flow (a diagram is strongly recommended)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D367F6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13a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820A1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For each group, the numbers of participants who were randomly assigned, received intended treatment, and were analyzed for the primary outcome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8BFA4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 xml:space="preserve">The number of care providers or centers performing the intervention in each group and the number of patients treated by each care provider or in each center </w:t>
            </w:r>
          </w:p>
        </w:tc>
      </w:tr>
      <w:tr w:rsidR="00EB4C21" w:rsidRPr="00AB778F" w14:paraId="04A0275F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C0C0C0"/>
          </w:tcPr>
          <w:p w14:paraId="1DBBBA61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C0C0C0"/>
          </w:tcPr>
          <w:p w14:paraId="45E9E438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13b</w:t>
            </w: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C0C0C0"/>
          </w:tcPr>
          <w:p w14:paraId="38E50F09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For each group, losses and exclusions after randomization,</w:t>
            </w:r>
            <w:r w:rsidRPr="000E5C36" w:rsidDel="00646D6B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0E5C36">
              <w:rPr>
                <w:color w:val="000000"/>
                <w:sz w:val="20"/>
                <w:szCs w:val="20"/>
                <w:lang w:val="en-US"/>
              </w:rPr>
              <w:t>together with reasons</w:t>
            </w: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C0C0C0"/>
          </w:tcPr>
          <w:p w14:paraId="467EAC2D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0344CD7F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auto"/>
          </w:tcPr>
          <w:p w14:paraId="0F132601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auto"/>
          </w:tcPr>
          <w:p w14:paraId="6CA5BA92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13c</w:t>
            </w: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auto"/>
          </w:tcPr>
          <w:p w14:paraId="2CF35473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auto"/>
          </w:tcPr>
          <w:p w14:paraId="0DFB785A" w14:textId="77777777" w:rsidR="00EB4C21" w:rsidRPr="000E5C36" w:rsidRDefault="00EB4C21" w:rsidP="00927FBC">
            <w:pPr>
              <w:rPr>
                <w:bCs/>
                <w:i/>
                <w:color w:val="0070C0"/>
                <w:sz w:val="20"/>
                <w:szCs w:val="20"/>
                <w:lang w:val="en-US"/>
              </w:rPr>
            </w:pPr>
            <w:r w:rsidRPr="000E5C36">
              <w:rPr>
                <w:bCs/>
                <w:i/>
                <w:color w:val="0070C0"/>
                <w:sz w:val="20"/>
                <w:szCs w:val="20"/>
                <w:lang w:val="en-US"/>
              </w:rPr>
              <w:t>For each group, the delay between randomization and the initiation of the intervention</w:t>
            </w:r>
          </w:p>
        </w:tc>
      </w:tr>
      <w:tr w:rsidR="00EB4C21" w:rsidRPr="00AB778F" w14:paraId="6B254397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18C287A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8F991A8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jc w:val="center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color w:val="000000"/>
                <w:sz w:val="20"/>
                <w:szCs w:val="20"/>
                <w:lang w:val="en-US"/>
              </w:rPr>
              <w:t>new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1955D9DB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D9368B9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 xml:space="preserve">Details of the experimental treatment and comparator as they were implemented </w:t>
            </w:r>
          </w:p>
        </w:tc>
      </w:tr>
      <w:tr w:rsidR="00EB4C21" w:rsidRPr="00AB778F" w14:paraId="6A3A9199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auto"/>
          </w:tcPr>
          <w:p w14:paraId="0F9EF583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 w:val="0"/>
                <w:bCs/>
                <w:color w:val="000000"/>
                <w:sz w:val="20"/>
                <w:szCs w:val="20"/>
                <w:lang w:val="en-US"/>
              </w:rPr>
              <w:t>Recruitment</w:t>
            </w: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auto"/>
          </w:tcPr>
          <w:p w14:paraId="603D6D97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14a</w:t>
            </w: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auto"/>
          </w:tcPr>
          <w:p w14:paraId="2FA2333E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Dates defining the periods of recruitment and follow-up</w:t>
            </w: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auto"/>
          </w:tcPr>
          <w:p w14:paraId="7C948EE3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1F58C860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63F09397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ind w:left="142"/>
              <w:rPr>
                <w:b w:val="0"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1F5AEF1C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14b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E93C42F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Why the trial ended or was stopped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5DA3610" w14:textId="77777777" w:rsidR="00EB4C21" w:rsidRPr="000E5C36" w:rsidRDefault="00EB4C21" w:rsidP="00927FBC">
            <w:pPr>
              <w:pStyle w:val="TableHeader"/>
              <w:tabs>
                <w:tab w:val="left" w:pos="2160"/>
              </w:tabs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6277932E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auto"/>
          </w:tcPr>
          <w:p w14:paraId="2C0BC612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Baseline data</w:t>
            </w: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auto"/>
          </w:tcPr>
          <w:p w14:paraId="5ABA670C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auto"/>
          </w:tcPr>
          <w:p w14:paraId="3C100E47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A table showing baseline demographic and clinical characteristics for each group</w:t>
            </w: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auto"/>
          </w:tcPr>
          <w:p w14:paraId="4F00883E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 xml:space="preserve">When applicable, a description of care providers (case volume, qualification, expertise, etc.) and centers (volume) in each group. </w:t>
            </w:r>
          </w:p>
        </w:tc>
      </w:tr>
      <w:tr w:rsidR="00EB4C21" w:rsidRPr="00AB778F" w14:paraId="11ACFB97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05631B1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Numbers analyzed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5BD0EF2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60F323DE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For each group, number of participants (denominator) included in each analysis and whether the analysis was by original assigned groups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6AB3E033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7B60C79D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auto"/>
          </w:tcPr>
          <w:p w14:paraId="343C9B62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Outcomes and estimation</w:t>
            </w: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auto"/>
          </w:tcPr>
          <w:p w14:paraId="1421DC0A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17a</w:t>
            </w: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auto"/>
          </w:tcPr>
          <w:p w14:paraId="72033283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For each primary and secondary outcome, results for each group, and the estimated effect size and its precision (such as 95% confidence interval)</w:t>
            </w: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auto"/>
          </w:tcPr>
          <w:p w14:paraId="7FB5C558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77FABC43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AD6BB9C" w14:textId="77777777" w:rsidR="00EB4C21" w:rsidRPr="000E5C36" w:rsidRDefault="00EB4C21" w:rsidP="00927FBC">
            <w:pPr>
              <w:ind w:left="142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AE826F7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17b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72B9CA9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For binary outcomes, presentation of both absolute and relative effect sizes is recommended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F25CB72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5F9432E3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auto"/>
          </w:tcPr>
          <w:p w14:paraId="69154D19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Ancillary analyses</w:t>
            </w: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auto"/>
          </w:tcPr>
          <w:p w14:paraId="713BB489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auto"/>
          </w:tcPr>
          <w:p w14:paraId="1A89E0A9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Results of any other analyses performed, including subgroup analyses and adjusted analyses, distinguishing pre-specified from exploratory</w:t>
            </w: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auto"/>
          </w:tcPr>
          <w:p w14:paraId="367C74A8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2E536072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537110D8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Harms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3A01B44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042CFA7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All important harms or unintended effects in each group (for specific guidance see CONSORT for harms)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E250C3D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0E5C36" w14:paraId="74FE80B2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auto"/>
          </w:tcPr>
          <w:p w14:paraId="4FA7B88D" w14:textId="77777777" w:rsidR="00EB4C21" w:rsidRPr="000E5C36" w:rsidRDefault="00EB4C21" w:rsidP="00927FBC">
            <w:pPr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/>
                <w:bCs/>
                <w:color w:val="000000"/>
                <w:sz w:val="20"/>
                <w:szCs w:val="20"/>
                <w:lang w:val="en-US"/>
              </w:rPr>
              <w:t>Discussion</w:t>
            </w: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auto"/>
          </w:tcPr>
          <w:p w14:paraId="705FC978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auto"/>
          </w:tcPr>
          <w:p w14:paraId="25C0EF0A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auto"/>
          </w:tcPr>
          <w:p w14:paraId="759F2294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1D389A9E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629C3375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Limitations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1D6F0704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76CF36D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Trial limitations, addressing sources of potential bias, imprecision, and, if relevant, multiplicity of analyses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9C387AC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In addition, take into account the choice of the comparator, lack of or partial blinding, and unequal expertise of care providers or centers in each group</w:t>
            </w:r>
          </w:p>
        </w:tc>
      </w:tr>
      <w:tr w:rsidR="00EB4C21" w:rsidRPr="00AB778F" w14:paraId="7CF94B17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auto"/>
          </w:tcPr>
          <w:p w14:paraId="1F905DAB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Generalizability</w:t>
            </w: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auto"/>
          </w:tcPr>
          <w:p w14:paraId="00661A6E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auto"/>
          </w:tcPr>
          <w:p w14:paraId="68108F01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Generalizability (external validity, applicability) of the trial findings</w:t>
            </w: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auto"/>
          </w:tcPr>
          <w:p w14:paraId="5E4AF72C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Generalizability (external validity) of the trial findings according to the intervention, comparators, patients, and care providers and centers involved in the trial</w:t>
            </w:r>
          </w:p>
        </w:tc>
      </w:tr>
      <w:tr w:rsidR="00EB4C21" w:rsidRPr="00AB778F" w14:paraId="62CBE964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2C2B815" w14:textId="77777777" w:rsidR="00EB4C21" w:rsidRPr="000E5C36" w:rsidRDefault="00EB4C21" w:rsidP="00927FBC">
            <w:pPr>
              <w:ind w:left="142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Interpretation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31CA186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C6D4561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Interpretation consistent with results, balancing benefits and harms, and considering other relevant evidence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070B97D1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0E5C36" w14:paraId="29D7B522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auto"/>
          </w:tcPr>
          <w:p w14:paraId="43C59192" w14:textId="77777777" w:rsidR="00EB4C21" w:rsidRPr="000E5C36" w:rsidRDefault="00EB4C21" w:rsidP="00927FBC">
            <w:pPr>
              <w:pStyle w:val="TableSubHead"/>
              <w:spacing w:before="0"/>
              <w:rPr>
                <w:bC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Other information</w:t>
            </w: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auto"/>
          </w:tcPr>
          <w:p w14:paraId="0D6E6BA1" w14:textId="77777777" w:rsidR="00EB4C21" w:rsidRPr="000E5C36" w:rsidRDefault="00EB4C21" w:rsidP="00927FBC">
            <w:pPr>
              <w:pStyle w:val="TableSubHead"/>
              <w:spacing w:before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auto"/>
          </w:tcPr>
          <w:p w14:paraId="6023ADF1" w14:textId="77777777" w:rsidR="00EB4C21" w:rsidRPr="000E5C36" w:rsidRDefault="00EB4C21" w:rsidP="00927FBC">
            <w:pPr>
              <w:pStyle w:val="TableSubHead"/>
              <w:spacing w:before="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auto"/>
          </w:tcPr>
          <w:p w14:paraId="53D4E811" w14:textId="77777777" w:rsidR="00EB4C21" w:rsidRPr="000E5C36" w:rsidRDefault="00EB4C21" w:rsidP="00927FBC">
            <w:pPr>
              <w:rPr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267DD2F9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534CB4D7" w14:textId="77777777" w:rsidR="00EB4C21" w:rsidRPr="000E5C36" w:rsidRDefault="00EB4C21" w:rsidP="00927FBC">
            <w:pPr>
              <w:ind w:left="142"/>
              <w:rPr>
                <w:bCs/>
                <w:i/>
                <w:cap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Registration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40C26DA1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83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7DF484F0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Registration number and name of trial registry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289CE805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0B8203E1" w14:textId="77777777" w:rsidTr="00927FBC">
        <w:trPr>
          <w:cantSplit/>
        </w:trPr>
        <w:tc>
          <w:tcPr>
            <w:tcW w:w="974" w:type="pct"/>
            <w:tcBorders>
              <w:top w:val="nil"/>
              <w:bottom w:val="nil"/>
            </w:tcBorders>
            <w:shd w:val="clear" w:color="auto" w:fill="auto"/>
          </w:tcPr>
          <w:p w14:paraId="4413550D" w14:textId="77777777" w:rsidR="00EB4C21" w:rsidRPr="000E5C36" w:rsidRDefault="00EB4C21" w:rsidP="00927FBC">
            <w:pPr>
              <w:ind w:left="142"/>
              <w:rPr>
                <w:bCs/>
                <w:i/>
                <w:cap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Protocol</w:t>
            </w:r>
          </w:p>
        </w:tc>
        <w:tc>
          <w:tcPr>
            <w:tcW w:w="534" w:type="pct"/>
            <w:tcBorders>
              <w:top w:val="nil"/>
              <w:bottom w:val="nil"/>
            </w:tcBorders>
            <w:shd w:val="clear" w:color="auto" w:fill="auto"/>
          </w:tcPr>
          <w:p w14:paraId="34B2AF36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831" w:type="pct"/>
            <w:tcBorders>
              <w:top w:val="nil"/>
              <w:bottom w:val="nil"/>
            </w:tcBorders>
            <w:shd w:val="clear" w:color="auto" w:fill="auto"/>
          </w:tcPr>
          <w:p w14:paraId="45F87C24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Where the full trial protocol can be accessed, if available</w:t>
            </w:r>
          </w:p>
        </w:tc>
        <w:tc>
          <w:tcPr>
            <w:tcW w:w="1661" w:type="pct"/>
            <w:tcBorders>
              <w:top w:val="nil"/>
              <w:bottom w:val="nil"/>
            </w:tcBorders>
            <w:shd w:val="clear" w:color="auto" w:fill="auto"/>
          </w:tcPr>
          <w:p w14:paraId="68BF3C87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EB4C21" w:rsidRPr="00AB778F" w14:paraId="33E72BB1" w14:textId="77777777" w:rsidTr="00927FBC">
        <w:trPr>
          <w:cantSplit/>
        </w:trPr>
        <w:tc>
          <w:tcPr>
            <w:tcW w:w="97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15DB7362" w14:textId="77777777" w:rsidR="00EB4C21" w:rsidRPr="000E5C36" w:rsidRDefault="00EB4C21" w:rsidP="00927FBC">
            <w:pPr>
              <w:ind w:left="142"/>
              <w:rPr>
                <w:bCs/>
                <w:i/>
                <w:caps/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Funding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1EE62343" w14:textId="77777777" w:rsidR="00EB4C21" w:rsidRPr="000E5C36" w:rsidRDefault="00EB4C21" w:rsidP="00927FB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83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7DE37EB4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  <w:r w:rsidRPr="000E5C36">
              <w:rPr>
                <w:color w:val="000000"/>
                <w:sz w:val="20"/>
                <w:szCs w:val="20"/>
                <w:lang w:val="en-US"/>
              </w:rPr>
              <w:t xml:space="preserve">Sources of funding </w:t>
            </w:r>
            <w:r w:rsidRPr="000E5C36">
              <w:rPr>
                <w:bCs/>
                <w:color w:val="000000"/>
                <w:sz w:val="20"/>
                <w:szCs w:val="20"/>
                <w:lang w:val="en-US"/>
              </w:rPr>
              <w:t>and other support (such as supply of drugs), role of funders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1B80B687" w14:textId="77777777" w:rsidR="00EB4C21" w:rsidRPr="000E5C36" w:rsidRDefault="00EB4C21" w:rsidP="00927FBC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4683E630" w14:textId="77777777" w:rsidR="00EB4C21" w:rsidRPr="00522533" w:rsidRDefault="00EB4C21" w:rsidP="00EB4C21">
      <w:pPr>
        <w:rPr>
          <w:sz w:val="18"/>
          <w:szCs w:val="18"/>
          <w:lang w:val="en-US"/>
        </w:rPr>
      </w:pPr>
      <w:r w:rsidRPr="00522533">
        <w:rPr>
          <w:i/>
          <w:sz w:val="18"/>
          <w:szCs w:val="18"/>
          <w:lang w:val="en-US"/>
        </w:rPr>
        <w:t>*Additions or modifications to the 2010 CONSORT checklist. CONSORT = Consolidated Standards of Reporting Trials</w:t>
      </w:r>
      <w:r w:rsidRPr="00522533">
        <w:rPr>
          <w:sz w:val="18"/>
          <w:szCs w:val="18"/>
          <w:lang w:val="en-US"/>
        </w:rPr>
        <w:t xml:space="preserve"> </w:t>
      </w:r>
    </w:p>
    <w:p w14:paraId="7A880805" w14:textId="3B0615FA" w:rsidR="00927FBC" w:rsidRPr="00196B7E" w:rsidRDefault="00EB4C21" w:rsidP="00927FBC">
      <w:pPr>
        <w:rPr>
          <w:lang w:val="en-US"/>
        </w:rPr>
      </w:pPr>
      <w:r>
        <w:rPr>
          <w:i/>
          <w:sz w:val="18"/>
          <w:szCs w:val="18"/>
          <w:lang w:val="en-US"/>
        </w:rPr>
        <w:t>†</w:t>
      </w:r>
      <w:r w:rsidRPr="00522533">
        <w:rPr>
          <w:i/>
          <w:sz w:val="18"/>
          <w:szCs w:val="18"/>
          <w:lang w:val="en-US"/>
        </w:rPr>
        <w:t xml:space="preserve">The items 5, 5a, 5b, 5c, 5d are consistent with the </w:t>
      </w:r>
      <w:r>
        <w:rPr>
          <w:i/>
          <w:sz w:val="18"/>
          <w:szCs w:val="18"/>
          <w:lang w:val="en-US"/>
        </w:rPr>
        <w:t>T</w:t>
      </w:r>
      <w:r w:rsidRPr="00522533">
        <w:rPr>
          <w:i/>
          <w:sz w:val="18"/>
          <w:szCs w:val="18"/>
          <w:lang w:val="en-US"/>
        </w:rPr>
        <w:t>emplate for</w:t>
      </w:r>
      <w:r>
        <w:rPr>
          <w:i/>
          <w:sz w:val="18"/>
          <w:szCs w:val="18"/>
          <w:lang w:val="en-US"/>
        </w:rPr>
        <w:t xml:space="preserve"> I</w:t>
      </w:r>
      <w:r w:rsidRPr="00522533">
        <w:rPr>
          <w:i/>
          <w:sz w:val="18"/>
          <w:szCs w:val="18"/>
          <w:lang w:val="en-US"/>
        </w:rPr>
        <w:t xml:space="preserve">ntervention </w:t>
      </w:r>
      <w:r>
        <w:rPr>
          <w:i/>
          <w:sz w:val="18"/>
          <w:szCs w:val="18"/>
          <w:lang w:val="en-US"/>
        </w:rPr>
        <w:t>D</w:t>
      </w:r>
      <w:r w:rsidRPr="00522533">
        <w:rPr>
          <w:i/>
          <w:sz w:val="18"/>
          <w:szCs w:val="18"/>
          <w:lang w:val="en-US"/>
        </w:rPr>
        <w:t xml:space="preserve">escription and </w:t>
      </w:r>
      <w:r>
        <w:rPr>
          <w:i/>
          <w:sz w:val="18"/>
          <w:szCs w:val="18"/>
          <w:lang w:val="en-US"/>
        </w:rPr>
        <w:t>R</w:t>
      </w:r>
      <w:r w:rsidRPr="00522533">
        <w:rPr>
          <w:i/>
          <w:sz w:val="18"/>
          <w:szCs w:val="18"/>
          <w:lang w:val="en-US"/>
        </w:rPr>
        <w:t>eplication</w:t>
      </w:r>
      <w:r>
        <w:rPr>
          <w:i/>
          <w:sz w:val="18"/>
          <w:szCs w:val="18"/>
          <w:lang w:val="en-US"/>
        </w:rPr>
        <w:t xml:space="preserve"> (</w:t>
      </w:r>
      <w:proofErr w:type="spellStart"/>
      <w:r>
        <w:rPr>
          <w:i/>
          <w:sz w:val="18"/>
          <w:szCs w:val="18"/>
          <w:lang w:val="en-US"/>
        </w:rPr>
        <w:t>TIDieR</w:t>
      </w:r>
      <w:proofErr w:type="spellEnd"/>
      <w:r w:rsidR="00927FBC">
        <w:rPr>
          <w:i/>
          <w:sz w:val="18"/>
          <w:szCs w:val="18"/>
          <w:lang w:val="en-US"/>
        </w:rPr>
        <w:t>) checklist</w:t>
      </w:r>
    </w:p>
    <w:sectPr w:rsidR="00927FBC" w:rsidRPr="00196B7E" w:rsidSect="005233FD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0DFD" w14:textId="77777777" w:rsidR="001D4246" w:rsidRDefault="001D4246" w:rsidP="009C5EC4">
      <w:r>
        <w:separator/>
      </w:r>
    </w:p>
  </w:endnote>
  <w:endnote w:type="continuationSeparator" w:id="0">
    <w:p w14:paraId="73276126" w14:textId="77777777" w:rsidR="001D4246" w:rsidRDefault="001D4246" w:rsidP="009C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G Omega (W1)">
    <w:altName w:val="Times New Roman"/>
    <w:charset w:val="00"/>
    <w:family w:val="swiss"/>
    <w:pitch w:val="variable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E2F7" w14:textId="77777777" w:rsidR="00927FBC" w:rsidRDefault="00927FBC" w:rsidP="00927F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4120C8F7" w14:textId="77777777" w:rsidR="00927FBC" w:rsidRDefault="00927FBC" w:rsidP="00927F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4355" w14:textId="579BD30C" w:rsidR="00927FBC" w:rsidRPr="002E7213" w:rsidRDefault="00927FBC" w:rsidP="00927FBC">
    <w:pPr>
      <w:pStyle w:val="Footer"/>
      <w:pBdr>
        <w:top w:val="single" w:sz="4" w:space="1" w:color="auto"/>
      </w:pBdr>
      <w:tabs>
        <w:tab w:val="right" w:pos="15390"/>
      </w:tabs>
      <w:ind w:right="360"/>
      <w:rPr>
        <w:i/>
        <w:sz w:val="16"/>
        <w:szCs w:val="16"/>
      </w:rPr>
    </w:pPr>
    <w:r w:rsidRPr="00927FBC">
      <w:rPr>
        <w:b/>
        <w:i/>
        <w:sz w:val="16"/>
        <w:szCs w:val="16"/>
      </w:rPr>
      <w:t xml:space="preserve">Cite as: </w:t>
    </w:r>
    <w:r w:rsidRPr="00927FBC">
      <w:rPr>
        <w:i/>
        <w:sz w:val="16"/>
        <w:szCs w:val="16"/>
      </w:rPr>
      <w:t>Boutron I, Altman DG, Moher D, Schulz KF, Ravaud P. CONSORT Statement for Randomized Trials of Nonpharmacologic Treatments: A 2017 Update and a CONSORT Extension for Nonpharmacologic Trial Abstracts. Annals of Internal Medicine. 2017 Jul 4;167(1):40–7.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5F186" w14:textId="77777777" w:rsidR="001D4246" w:rsidRDefault="001D4246" w:rsidP="009C5EC4">
      <w:r>
        <w:separator/>
      </w:r>
    </w:p>
  </w:footnote>
  <w:footnote w:type="continuationSeparator" w:id="0">
    <w:p w14:paraId="607AD8B0" w14:textId="77777777" w:rsidR="001D4246" w:rsidRDefault="001D4246" w:rsidP="009C5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DF8A8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8F4D3A"/>
    <w:multiLevelType w:val="hybridMultilevel"/>
    <w:tmpl w:val="53C40B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65CF2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37C82"/>
    <w:multiLevelType w:val="hybridMultilevel"/>
    <w:tmpl w:val="BD2AAE2A"/>
    <w:lvl w:ilvl="0" w:tplc="F926EC0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02730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0EC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A80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7AD4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C49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6EAE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4A60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8858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1860"/>
    <w:multiLevelType w:val="hybridMultilevel"/>
    <w:tmpl w:val="888CF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E166C"/>
    <w:multiLevelType w:val="hybridMultilevel"/>
    <w:tmpl w:val="C66E1104"/>
    <w:lvl w:ilvl="0" w:tplc="145A1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2C2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C3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A1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67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86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C41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00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C4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3F54A2"/>
    <w:multiLevelType w:val="hybridMultilevel"/>
    <w:tmpl w:val="03BCAF26"/>
    <w:lvl w:ilvl="0" w:tplc="BE46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4A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A0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A9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964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6E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D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EE1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34B2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2608C5"/>
    <w:multiLevelType w:val="hybridMultilevel"/>
    <w:tmpl w:val="41106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D6181"/>
    <w:multiLevelType w:val="hybridMultilevel"/>
    <w:tmpl w:val="A4D284A6"/>
    <w:lvl w:ilvl="0" w:tplc="77349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B47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AC2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2E6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248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DC6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86B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0EE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4E5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E531EE0"/>
    <w:multiLevelType w:val="hybridMultilevel"/>
    <w:tmpl w:val="5158FB52"/>
    <w:lvl w:ilvl="0" w:tplc="FE98B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4EF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C7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2EC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2CC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67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0D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6E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A8E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C4265B"/>
    <w:multiLevelType w:val="hybridMultilevel"/>
    <w:tmpl w:val="3B54532A"/>
    <w:lvl w:ilvl="0" w:tplc="CBA88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842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821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CE5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3C3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4E6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B06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780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40F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51A7EB0"/>
    <w:multiLevelType w:val="hybridMultilevel"/>
    <w:tmpl w:val="26306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F7A1F"/>
    <w:multiLevelType w:val="hybridMultilevel"/>
    <w:tmpl w:val="AC3E5992"/>
    <w:lvl w:ilvl="0" w:tplc="C9B23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F81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A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803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EC0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A26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362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BCC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2E6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A9B48C4"/>
    <w:multiLevelType w:val="hybridMultilevel"/>
    <w:tmpl w:val="78DC031E"/>
    <w:lvl w:ilvl="0" w:tplc="040C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865CF218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313E63CA"/>
    <w:multiLevelType w:val="hybridMultilevel"/>
    <w:tmpl w:val="19B6B90E"/>
    <w:lvl w:ilvl="0" w:tplc="E4704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2F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64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46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C0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0F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E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A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AC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2937706"/>
    <w:multiLevelType w:val="hybridMultilevel"/>
    <w:tmpl w:val="E6C83834"/>
    <w:lvl w:ilvl="0" w:tplc="F0AEC7F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D122DE"/>
    <w:multiLevelType w:val="hybridMultilevel"/>
    <w:tmpl w:val="9C363CD4"/>
    <w:lvl w:ilvl="0" w:tplc="DA92A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493D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46D5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5E040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44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D71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D202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AC57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5831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6066F"/>
    <w:multiLevelType w:val="hybridMultilevel"/>
    <w:tmpl w:val="25BAD2CE"/>
    <w:lvl w:ilvl="0" w:tplc="E076D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304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E60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52E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62A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A09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4E7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B4E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9C7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FB005CC"/>
    <w:multiLevelType w:val="hybridMultilevel"/>
    <w:tmpl w:val="3CB09F26"/>
    <w:lvl w:ilvl="0" w:tplc="DBD2C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BE7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D09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669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52E7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C6C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643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923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80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021649F"/>
    <w:multiLevelType w:val="hybridMultilevel"/>
    <w:tmpl w:val="DF12433E"/>
    <w:lvl w:ilvl="0" w:tplc="355A43E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8A2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E36A6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388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4ADCF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70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6A9F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464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E6F9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17BF0"/>
    <w:multiLevelType w:val="hybridMultilevel"/>
    <w:tmpl w:val="D31219D8"/>
    <w:lvl w:ilvl="0" w:tplc="F724A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8C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0C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D4C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DED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7A7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92A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72B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40F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1BC1B68"/>
    <w:multiLevelType w:val="hybridMultilevel"/>
    <w:tmpl w:val="36FCEB36"/>
    <w:lvl w:ilvl="0" w:tplc="2FEA96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B0A2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AA2D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2203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80D04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6AF9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0D3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08A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662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60F3D"/>
    <w:multiLevelType w:val="hybridMultilevel"/>
    <w:tmpl w:val="8242AE02"/>
    <w:lvl w:ilvl="0" w:tplc="102E34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667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7893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CC31E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2950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A47C1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272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3602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681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201E3"/>
    <w:multiLevelType w:val="hybridMultilevel"/>
    <w:tmpl w:val="1E3C491E"/>
    <w:lvl w:ilvl="0" w:tplc="5F469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82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08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4A9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0C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C60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588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7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A269E7"/>
    <w:multiLevelType w:val="hybridMultilevel"/>
    <w:tmpl w:val="2F8A4860"/>
    <w:lvl w:ilvl="0" w:tplc="E62A7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9C1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4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9E9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ACC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05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9C0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863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787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2B773B3"/>
    <w:multiLevelType w:val="hybridMultilevel"/>
    <w:tmpl w:val="DF6CF3DC"/>
    <w:lvl w:ilvl="0" w:tplc="F0AEC7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0F2FD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E64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46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C0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0F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E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A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AC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5723B59"/>
    <w:multiLevelType w:val="hybridMultilevel"/>
    <w:tmpl w:val="E8BE7AD2"/>
    <w:lvl w:ilvl="0" w:tplc="4BBE2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E69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901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C8C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B44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72E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C0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DA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509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CB85889"/>
    <w:multiLevelType w:val="hybridMultilevel"/>
    <w:tmpl w:val="A4222AAC"/>
    <w:lvl w:ilvl="0" w:tplc="50BA5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662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5C0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260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987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84F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82A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3E5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6E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4FE2359"/>
    <w:multiLevelType w:val="hybridMultilevel"/>
    <w:tmpl w:val="9AF6572A"/>
    <w:lvl w:ilvl="0" w:tplc="5F4C3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A08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C8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04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6B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09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EA1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CF7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C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69A6D2D"/>
    <w:multiLevelType w:val="hybridMultilevel"/>
    <w:tmpl w:val="648CCCE6"/>
    <w:lvl w:ilvl="0" w:tplc="2B0A8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E9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ECA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14C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969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CCF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885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3AC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6B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74103CA"/>
    <w:multiLevelType w:val="hybridMultilevel"/>
    <w:tmpl w:val="1E588420"/>
    <w:lvl w:ilvl="0" w:tplc="FFFFFFFF">
      <w:start w:val="1"/>
      <w:numFmt w:val="bullet"/>
      <w:lvlText w:val="-"/>
      <w:lvlJc w:val="left"/>
      <w:pPr>
        <w:tabs>
          <w:tab w:val="num" w:pos="934"/>
        </w:tabs>
        <w:ind w:left="934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75BA4"/>
    <w:multiLevelType w:val="hybridMultilevel"/>
    <w:tmpl w:val="F6245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C7954"/>
    <w:multiLevelType w:val="hybridMultilevel"/>
    <w:tmpl w:val="A73C1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72DF7"/>
    <w:multiLevelType w:val="hybridMultilevel"/>
    <w:tmpl w:val="39D85C66"/>
    <w:lvl w:ilvl="0" w:tplc="0BD2E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14D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A0A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402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E49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D0E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5A4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28B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B28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17C7DD4"/>
    <w:multiLevelType w:val="hybridMultilevel"/>
    <w:tmpl w:val="FD2E7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73A02"/>
    <w:multiLevelType w:val="hybridMultilevel"/>
    <w:tmpl w:val="010A356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6" w15:restartNumberingAfterBreak="0">
    <w:nsid w:val="74AF1D3C"/>
    <w:multiLevelType w:val="hybridMultilevel"/>
    <w:tmpl w:val="8A9C17E2"/>
    <w:lvl w:ilvl="0" w:tplc="8B1C3B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3C6C1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49BF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FCE7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B4C94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5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8E9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D4F0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628D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432CB"/>
    <w:multiLevelType w:val="hybridMultilevel"/>
    <w:tmpl w:val="B4FA548A"/>
    <w:lvl w:ilvl="0" w:tplc="91F26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D4C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B0E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526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D60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40C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306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47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803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53919830">
    <w:abstractNumId w:val="10"/>
  </w:num>
  <w:num w:numId="2" w16cid:durableId="1446845819">
    <w:abstractNumId w:val="37"/>
  </w:num>
  <w:num w:numId="3" w16cid:durableId="72706536">
    <w:abstractNumId w:val="24"/>
  </w:num>
  <w:num w:numId="4" w16cid:durableId="1576672592">
    <w:abstractNumId w:val="29"/>
  </w:num>
  <w:num w:numId="5" w16cid:durableId="188378405">
    <w:abstractNumId w:val="27"/>
  </w:num>
  <w:num w:numId="6" w16cid:durableId="169410807">
    <w:abstractNumId w:val="12"/>
  </w:num>
  <w:num w:numId="7" w16cid:durableId="632947707">
    <w:abstractNumId w:val="26"/>
  </w:num>
  <w:num w:numId="8" w16cid:durableId="840850386">
    <w:abstractNumId w:val="33"/>
  </w:num>
  <w:num w:numId="9" w16cid:durableId="1297444409">
    <w:abstractNumId w:val="20"/>
  </w:num>
  <w:num w:numId="10" w16cid:durableId="654531234">
    <w:abstractNumId w:val="17"/>
  </w:num>
  <w:num w:numId="11" w16cid:durableId="1894851006">
    <w:abstractNumId w:val="18"/>
  </w:num>
  <w:num w:numId="12" w16cid:durableId="2034110328">
    <w:abstractNumId w:val="8"/>
  </w:num>
  <w:num w:numId="13" w16cid:durableId="2085644412">
    <w:abstractNumId w:val="30"/>
  </w:num>
  <w:num w:numId="14" w16cid:durableId="1465731739">
    <w:abstractNumId w:val="2"/>
  </w:num>
  <w:num w:numId="15" w16cid:durableId="1203598450">
    <w:abstractNumId w:val="35"/>
  </w:num>
  <w:num w:numId="16" w16cid:durableId="1168449164">
    <w:abstractNumId w:val="13"/>
  </w:num>
  <w:num w:numId="17" w16cid:durableId="1729836175">
    <w:abstractNumId w:val="14"/>
  </w:num>
  <w:num w:numId="18" w16cid:durableId="1168406775">
    <w:abstractNumId w:val="32"/>
  </w:num>
  <w:num w:numId="19" w16cid:durableId="437020013">
    <w:abstractNumId w:val="0"/>
  </w:num>
  <w:num w:numId="20" w16cid:durableId="462040136">
    <w:abstractNumId w:val="22"/>
  </w:num>
  <w:num w:numId="21" w16cid:durableId="163790694">
    <w:abstractNumId w:val="21"/>
  </w:num>
  <w:num w:numId="22" w16cid:durableId="430393192">
    <w:abstractNumId w:val="36"/>
  </w:num>
  <w:num w:numId="23" w16cid:durableId="63190037">
    <w:abstractNumId w:val="3"/>
  </w:num>
  <w:num w:numId="24" w16cid:durableId="311638334">
    <w:abstractNumId w:val="16"/>
  </w:num>
  <w:num w:numId="25" w16cid:durableId="1480150068">
    <w:abstractNumId w:val="19"/>
  </w:num>
  <w:num w:numId="26" w16cid:durableId="514224163">
    <w:abstractNumId w:val="28"/>
  </w:num>
  <w:num w:numId="27" w16cid:durableId="43020365">
    <w:abstractNumId w:val="23"/>
  </w:num>
  <w:num w:numId="28" w16cid:durableId="2052921212">
    <w:abstractNumId w:val="6"/>
  </w:num>
  <w:num w:numId="29" w16cid:durableId="571090214">
    <w:abstractNumId w:val="5"/>
  </w:num>
  <w:num w:numId="30" w16cid:durableId="1022902174">
    <w:abstractNumId w:val="9"/>
  </w:num>
  <w:num w:numId="31" w16cid:durableId="1744906779">
    <w:abstractNumId w:val="25"/>
  </w:num>
  <w:num w:numId="32" w16cid:durableId="707028637">
    <w:abstractNumId w:val="31"/>
  </w:num>
  <w:num w:numId="33" w16cid:durableId="71587544">
    <w:abstractNumId w:val="34"/>
  </w:num>
  <w:num w:numId="34" w16cid:durableId="484587153">
    <w:abstractNumId w:val="11"/>
  </w:num>
  <w:num w:numId="35" w16cid:durableId="1475443806">
    <w:abstractNumId w:val="7"/>
  </w:num>
  <w:num w:numId="36" w16cid:durableId="790393014">
    <w:abstractNumId w:val="1"/>
  </w:num>
  <w:num w:numId="37" w16cid:durableId="1044132267">
    <w:abstractNumId w:val="15"/>
  </w:num>
  <w:num w:numId="38" w16cid:durableId="138676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C5EC4"/>
    <w:rsid w:val="000157D2"/>
    <w:rsid w:val="000429A7"/>
    <w:rsid w:val="0017527C"/>
    <w:rsid w:val="00196B7E"/>
    <w:rsid w:val="001D4246"/>
    <w:rsid w:val="0028128C"/>
    <w:rsid w:val="002E46BB"/>
    <w:rsid w:val="005233FD"/>
    <w:rsid w:val="008C7C99"/>
    <w:rsid w:val="00927FBC"/>
    <w:rsid w:val="009C5EC4"/>
    <w:rsid w:val="00A244C2"/>
    <w:rsid w:val="00AB778F"/>
    <w:rsid w:val="00AD1E49"/>
    <w:rsid w:val="00B53887"/>
    <w:rsid w:val="00D45C10"/>
    <w:rsid w:val="00DF51D1"/>
    <w:rsid w:val="00E60D57"/>
    <w:rsid w:val="00EB4C21"/>
    <w:rsid w:val="00F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FAA35"/>
  <w14:defaultImageDpi w14:val="32767"/>
  <w15:docId w15:val="{4AB0CFE0-9F08-4E4D-9DE7-71EE8F49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0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0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C4"/>
    <w:rPr>
      <w:rFonts w:ascii="Times New Roman" w:eastAsia="Calibri" w:hAnsi="Times New Roman" w:cs="Times New Roman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C5EC4"/>
    <w:pPr>
      <w:keepNext/>
      <w:spacing w:before="240" w:after="60"/>
      <w:outlineLvl w:val="0"/>
    </w:pPr>
    <w:rPr>
      <w:rFonts w:ascii="Cambria" w:eastAsia="MS ????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9C5EC4"/>
    <w:pPr>
      <w:keepNext/>
      <w:outlineLvl w:val="1"/>
    </w:pPr>
    <w:rPr>
      <w:rFonts w:ascii="Cambria" w:eastAsia="MS ????" w:hAnsi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9C5EC4"/>
    <w:pPr>
      <w:keepNext/>
      <w:outlineLvl w:val="2"/>
    </w:pPr>
    <w:rPr>
      <w:rFonts w:ascii="Cambria" w:eastAsia="MS ????" w:hAnsi="Cambria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link w:val="Heading4Char"/>
    <w:qFormat/>
    <w:rsid w:val="009C5EC4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9C5EC4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C5EC4"/>
    <w:rPr>
      <w:rFonts w:ascii="Cambria" w:eastAsia="MS ????" w:hAnsi="Cambria" w:cs="Times New Roman"/>
      <w:b/>
      <w:bCs/>
      <w:kern w:val="32"/>
      <w:sz w:val="32"/>
      <w:szCs w:val="32"/>
      <w:lang w:val="x-none" w:eastAsia="fr-FR"/>
    </w:rPr>
  </w:style>
  <w:style w:type="character" w:customStyle="1" w:styleId="Heading2Char">
    <w:name w:val="Heading 2 Char"/>
    <w:link w:val="Heading2"/>
    <w:rsid w:val="009C5EC4"/>
    <w:rPr>
      <w:rFonts w:ascii="Cambria" w:eastAsia="MS ????" w:hAnsi="Cambria" w:cs="Times New Roman"/>
      <w:b/>
      <w:bCs/>
      <w:i/>
      <w:iCs/>
      <w:sz w:val="28"/>
      <w:szCs w:val="28"/>
      <w:lang w:val="x-none" w:eastAsia="fr-FR"/>
    </w:rPr>
  </w:style>
  <w:style w:type="character" w:customStyle="1" w:styleId="Heading3Char">
    <w:name w:val="Heading 3 Char"/>
    <w:link w:val="Heading3"/>
    <w:rsid w:val="009C5EC4"/>
    <w:rPr>
      <w:rFonts w:ascii="Cambria" w:eastAsia="MS ????" w:hAnsi="Cambria" w:cs="Times New Roman"/>
      <w:b/>
      <w:bCs/>
      <w:sz w:val="26"/>
      <w:szCs w:val="26"/>
      <w:lang w:val="x-none" w:eastAsia="fr-FR"/>
    </w:rPr>
  </w:style>
  <w:style w:type="character" w:customStyle="1" w:styleId="Heading4Char">
    <w:name w:val="Heading 4 Char"/>
    <w:link w:val="Heading4"/>
    <w:rsid w:val="009C5EC4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6Char">
    <w:name w:val="Heading 6 Char"/>
    <w:link w:val="Heading6"/>
    <w:rsid w:val="009C5EC4"/>
    <w:rPr>
      <w:rFonts w:ascii="Calibri" w:eastAsia="Times New Roman" w:hAnsi="Calibri" w:cs="Times New Roman"/>
      <w:b/>
      <w:bCs/>
      <w:sz w:val="22"/>
      <w:szCs w:val="22"/>
      <w:lang w:val="x-none" w:eastAsia="x-none"/>
    </w:rPr>
  </w:style>
  <w:style w:type="table" w:customStyle="1" w:styleId="Style1">
    <w:name w:val="Style1"/>
    <w:basedOn w:val="TableSimple1"/>
    <w:uiPriority w:val="99"/>
    <w:qFormat/>
    <w:rsid w:val="009C5EC4"/>
    <w:pPr>
      <w:autoSpaceDE w:val="0"/>
      <w:autoSpaceDN w:val="0"/>
    </w:pPr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9C5EC4"/>
    <w:rPr>
      <w:rFonts w:ascii="Times New Roman" w:eastAsia="Calibri" w:hAnsi="Times New Roman" w:cs="Times New Roman"/>
      <w:sz w:val="20"/>
      <w:szCs w:val="20"/>
      <w:lang w:eastAsia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CommentText">
    <w:name w:val="annotation text"/>
    <w:basedOn w:val="Normal"/>
    <w:link w:val="CommentTextChar"/>
    <w:autoRedefine/>
    <w:rsid w:val="005233FD"/>
    <w:pPr>
      <w:spacing w:line="276" w:lineRule="auto"/>
      <w:jc w:val="center"/>
    </w:pPr>
    <w:rPr>
      <w:rFonts w:eastAsia="Times New Roman"/>
      <w:b/>
      <w:lang w:val="x-none"/>
    </w:rPr>
  </w:style>
  <w:style w:type="character" w:customStyle="1" w:styleId="CommentTextChar">
    <w:name w:val="Comment Text Char"/>
    <w:link w:val="CommentText"/>
    <w:rsid w:val="005233FD"/>
    <w:rPr>
      <w:rFonts w:ascii="Times New Roman" w:eastAsia="Times New Roman" w:hAnsi="Times New Roman" w:cs="Times New Roman"/>
      <w:b/>
      <w:lang w:val="x-none" w:eastAsia="fr-FR"/>
    </w:rPr>
  </w:style>
  <w:style w:type="paragraph" w:styleId="TOC1">
    <w:name w:val="toc 1"/>
    <w:basedOn w:val="Normal"/>
    <w:next w:val="Normal"/>
    <w:autoRedefine/>
    <w:semiHidden/>
    <w:rsid w:val="009C5EC4"/>
    <w:pPr>
      <w:tabs>
        <w:tab w:val="right" w:leader="dot" w:pos="9060"/>
      </w:tabs>
    </w:pPr>
    <w:rPr>
      <w:rFonts w:ascii="Trebuchet MS" w:eastAsia="Times New Roman" w:hAnsi="Trebuchet MS"/>
      <w:noProof/>
    </w:rPr>
  </w:style>
  <w:style w:type="paragraph" w:styleId="TOC2">
    <w:name w:val="toc 2"/>
    <w:basedOn w:val="Normal"/>
    <w:next w:val="Normal"/>
    <w:autoRedefine/>
    <w:semiHidden/>
    <w:rsid w:val="009C5EC4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9C5EC4"/>
    <w:pPr>
      <w:ind w:left="480"/>
    </w:pPr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9C5EC4"/>
    <w:rPr>
      <w:rFonts w:eastAsia="Times New Roman"/>
      <w:lang w:val="x-none" w:eastAsia="x-none"/>
    </w:rPr>
  </w:style>
  <w:style w:type="character" w:customStyle="1" w:styleId="FootnoteTextChar">
    <w:name w:val="Footnote Text Char"/>
    <w:link w:val="FootnoteText"/>
    <w:semiHidden/>
    <w:rsid w:val="009C5EC4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9C5EC4"/>
    <w:pPr>
      <w:tabs>
        <w:tab w:val="center" w:pos="4536"/>
        <w:tab w:val="right" w:pos="9072"/>
      </w:tabs>
    </w:pPr>
    <w:rPr>
      <w:rFonts w:eastAsia="Times New Roman"/>
      <w:lang w:val="x-none"/>
    </w:rPr>
  </w:style>
  <w:style w:type="character" w:customStyle="1" w:styleId="HeaderChar">
    <w:name w:val="Header Char"/>
    <w:link w:val="Header"/>
    <w:rsid w:val="009C5EC4"/>
    <w:rPr>
      <w:rFonts w:ascii="Times New Roman" w:eastAsia="Times New Roman" w:hAnsi="Times New Roman" w:cs="Times New Roman"/>
      <w:lang w:val="x-none" w:eastAsia="fr-FR"/>
    </w:rPr>
  </w:style>
  <w:style w:type="paragraph" w:styleId="Footer">
    <w:name w:val="footer"/>
    <w:basedOn w:val="Normal"/>
    <w:link w:val="FooterChar"/>
    <w:uiPriority w:val="99"/>
    <w:rsid w:val="009C5EC4"/>
    <w:pPr>
      <w:tabs>
        <w:tab w:val="center" w:pos="4536"/>
        <w:tab w:val="right" w:pos="9072"/>
      </w:tabs>
    </w:pPr>
    <w:rPr>
      <w:rFonts w:eastAsia="Times New Roman"/>
      <w:lang w:val="x-none"/>
    </w:rPr>
  </w:style>
  <w:style w:type="character" w:customStyle="1" w:styleId="FooterChar">
    <w:name w:val="Footer Char"/>
    <w:link w:val="Footer"/>
    <w:uiPriority w:val="99"/>
    <w:rsid w:val="009C5EC4"/>
    <w:rPr>
      <w:rFonts w:ascii="Times New Roman" w:eastAsia="Times New Roman" w:hAnsi="Times New Roman" w:cs="Times New Roman"/>
      <w:lang w:val="x-none" w:eastAsia="fr-FR"/>
    </w:rPr>
  </w:style>
  <w:style w:type="character" w:styleId="FootnoteReference">
    <w:name w:val="footnote reference"/>
    <w:semiHidden/>
    <w:rsid w:val="009C5EC4"/>
    <w:rPr>
      <w:rFonts w:ascii="Trebuchet MS" w:hAnsi="Trebuchet MS" w:cs="Times New Roman"/>
      <w:sz w:val="20"/>
      <w:vertAlign w:val="superscript"/>
    </w:rPr>
  </w:style>
  <w:style w:type="character" w:styleId="CommentReference">
    <w:name w:val="annotation reference"/>
    <w:semiHidden/>
    <w:rsid w:val="009C5EC4"/>
    <w:rPr>
      <w:sz w:val="16"/>
      <w:szCs w:val="16"/>
    </w:rPr>
  </w:style>
  <w:style w:type="character" w:styleId="PageNumber">
    <w:name w:val="page number"/>
    <w:rsid w:val="009C5EC4"/>
    <w:rPr>
      <w:rFonts w:cs="Times New Roman"/>
    </w:rPr>
  </w:style>
  <w:style w:type="paragraph" w:styleId="Title">
    <w:name w:val="Title"/>
    <w:basedOn w:val="Normal"/>
    <w:link w:val="TitleChar"/>
    <w:qFormat/>
    <w:rsid w:val="009C5EC4"/>
    <w:pPr>
      <w:pBdr>
        <w:top w:val="single" w:sz="6" w:space="3" w:color="auto" w:shadow="1"/>
        <w:left w:val="single" w:sz="6" w:space="1" w:color="auto" w:shadow="1"/>
        <w:bottom w:val="single" w:sz="6" w:space="8" w:color="auto" w:shadow="1"/>
        <w:right w:val="single" w:sz="6" w:space="0" w:color="auto" w:shadow="1"/>
      </w:pBdr>
      <w:shd w:val="clear" w:color="auto" w:fill="FF9900"/>
      <w:ind w:left="1134" w:right="1134"/>
    </w:pPr>
    <w:rPr>
      <w:rFonts w:ascii="Cambria" w:eastAsia="MS ????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rsid w:val="009C5EC4"/>
    <w:rPr>
      <w:rFonts w:ascii="Cambria" w:eastAsia="MS ????" w:hAnsi="Cambria" w:cs="Times New Roman"/>
      <w:b/>
      <w:bCs/>
      <w:kern w:val="28"/>
      <w:sz w:val="32"/>
      <w:szCs w:val="32"/>
      <w:shd w:val="clear" w:color="auto" w:fill="FF9900"/>
      <w:lang w:val="x-none" w:eastAsia="fr-FR"/>
    </w:rPr>
  </w:style>
  <w:style w:type="paragraph" w:styleId="BodyText">
    <w:name w:val="Body Text"/>
    <w:basedOn w:val="Normal"/>
    <w:link w:val="BodyTextChar"/>
    <w:rsid w:val="009C5EC4"/>
    <w:pPr>
      <w:widowControl w:val="0"/>
      <w:suppressAutoHyphens/>
      <w:spacing w:after="120"/>
    </w:pPr>
    <w:rPr>
      <w:rFonts w:eastAsia="Times New Roman"/>
      <w:lang w:val="x-none"/>
    </w:rPr>
  </w:style>
  <w:style w:type="character" w:customStyle="1" w:styleId="BodyTextChar">
    <w:name w:val="Body Text Char"/>
    <w:link w:val="BodyText"/>
    <w:rsid w:val="009C5EC4"/>
    <w:rPr>
      <w:rFonts w:ascii="Times New Roman" w:eastAsia="Times New Roman" w:hAnsi="Times New Roman" w:cs="Times New Roman"/>
      <w:lang w:val="x-none" w:eastAsia="fr-FR"/>
    </w:rPr>
  </w:style>
  <w:style w:type="paragraph" w:styleId="BodyTextIndent">
    <w:name w:val="Body Text Indent"/>
    <w:basedOn w:val="Normal"/>
    <w:link w:val="BodyTextIndentChar"/>
    <w:rsid w:val="009C5EC4"/>
    <w:pPr>
      <w:tabs>
        <w:tab w:val="left" w:pos="1276"/>
        <w:tab w:val="num" w:pos="2912"/>
      </w:tabs>
      <w:ind w:left="284"/>
      <w:jc w:val="both"/>
    </w:pPr>
    <w:rPr>
      <w:rFonts w:eastAsia="Times New Roman"/>
      <w:lang w:val="x-none"/>
    </w:rPr>
  </w:style>
  <w:style w:type="character" w:customStyle="1" w:styleId="BodyTextIndentChar">
    <w:name w:val="Body Text Indent Char"/>
    <w:link w:val="BodyTextIndent"/>
    <w:rsid w:val="009C5EC4"/>
    <w:rPr>
      <w:rFonts w:ascii="Times New Roman" w:eastAsia="Times New Roman" w:hAnsi="Times New Roman" w:cs="Times New Roman"/>
      <w:lang w:val="x-none" w:eastAsia="fr-FR"/>
    </w:rPr>
  </w:style>
  <w:style w:type="paragraph" w:styleId="BodyText2">
    <w:name w:val="Body Text 2"/>
    <w:basedOn w:val="Normal"/>
    <w:link w:val="BodyText2Char"/>
    <w:rsid w:val="009C5EC4"/>
    <w:rPr>
      <w:rFonts w:eastAsia="Times New Roman"/>
      <w:lang w:val="x-none"/>
    </w:rPr>
  </w:style>
  <w:style w:type="character" w:customStyle="1" w:styleId="BodyText2Char">
    <w:name w:val="Body Text 2 Char"/>
    <w:link w:val="BodyText2"/>
    <w:rsid w:val="009C5EC4"/>
    <w:rPr>
      <w:rFonts w:ascii="Times New Roman" w:eastAsia="Times New Roman" w:hAnsi="Times New Roman" w:cs="Times New Roman"/>
      <w:lang w:val="x-none" w:eastAsia="fr-FR"/>
    </w:rPr>
  </w:style>
  <w:style w:type="paragraph" w:styleId="BodyText3">
    <w:name w:val="Body Text 3"/>
    <w:basedOn w:val="Normal"/>
    <w:link w:val="BodyText3Char"/>
    <w:rsid w:val="009C5EC4"/>
    <w:pPr>
      <w:spacing w:after="120"/>
    </w:pPr>
    <w:rPr>
      <w:rFonts w:eastAsia="Times New Roman"/>
      <w:sz w:val="16"/>
      <w:szCs w:val="16"/>
      <w:lang w:val="x-none"/>
    </w:rPr>
  </w:style>
  <w:style w:type="character" w:customStyle="1" w:styleId="BodyText3Char">
    <w:name w:val="Body Text 3 Char"/>
    <w:link w:val="BodyText3"/>
    <w:rsid w:val="009C5EC4"/>
    <w:rPr>
      <w:rFonts w:ascii="Times New Roman" w:eastAsia="Times New Roman" w:hAnsi="Times New Roman" w:cs="Times New Roman"/>
      <w:sz w:val="16"/>
      <w:szCs w:val="16"/>
      <w:lang w:val="x-none" w:eastAsia="fr-FR"/>
    </w:rPr>
  </w:style>
  <w:style w:type="paragraph" w:styleId="BlockText">
    <w:name w:val="Block Text"/>
    <w:basedOn w:val="Normal"/>
    <w:rsid w:val="009C5EC4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tabs>
        <w:tab w:val="left" w:pos="426"/>
      </w:tabs>
      <w:ind w:left="426" w:right="-2" w:hanging="426"/>
      <w:jc w:val="both"/>
    </w:pPr>
    <w:rPr>
      <w:rFonts w:ascii="Times" w:eastAsia="Times New Roman" w:hAnsi="Times"/>
      <w:sz w:val="26"/>
      <w:szCs w:val="26"/>
    </w:rPr>
  </w:style>
  <w:style w:type="character" w:styleId="Hyperlink">
    <w:name w:val="Hyperlink"/>
    <w:uiPriority w:val="99"/>
    <w:rsid w:val="009C5EC4"/>
    <w:rPr>
      <w:rFonts w:cs="Times New Roman"/>
      <w:color w:val="333399"/>
      <w:u w:val="none"/>
      <w:effect w:val="none"/>
    </w:rPr>
  </w:style>
  <w:style w:type="character" w:styleId="FollowedHyperlink">
    <w:name w:val="FollowedHyperlink"/>
    <w:rsid w:val="009C5EC4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rsid w:val="009C5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mbria" w:hAnsi="Courier"/>
      <w:lang w:val="x-none"/>
    </w:rPr>
  </w:style>
  <w:style w:type="character" w:customStyle="1" w:styleId="HTMLPreformattedChar">
    <w:name w:val="HTML Preformatted Char"/>
    <w:link w:val="HTMLPreformatted"/>
    <w:rsid w:val="009C5EC4"/>
    <w:rPr>
      <w:rFonts w:ascii="Courier" w:eastAsia="Cambria" w:hAnsi="Courier" w:cs="Times New Roman"/>
      <w:lang w:val="x-none" w:eastAsia="fr-FR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C5EC4"/>
    <w:rPr>
      <w:b w:val="0"/>
      <w:bCs/>
    </w:rPr>
  </w:style>
  <w:style w:type="character" w:customStyle="1" w:styleId="CommentSubjectChar">
    <w:name w:val="Comment Subject Char"/>
    <w:link w:val="CommentSubject"/>
    <w:semiHidden/>
    <w:rsid w:val="009C5EC4"/>
    <w:rPr>
      <w:rFonts w:ascii="Times New Roman" w:eastAsia="Times New Roman" w:hAnsi="Times New Roman" w:cs="Times New Roman"/>
      <w:b/>
      <w:bCs/>
      <w:lang w:val="x-none" w:eastAsia="fr-FR"/>
    </w:rPr>
  </w:style>
  <w:style w:type="paragraph" w:styleId="BalloonText">
    <w:name w:val="Balloon Text"/>
    <w:basedOn w:val="Normal"/>
    <w:link w:val="BalloonTextChar"/>
    <w:semiHidden/>
    <w:rsid w:val="009C5EC4"/>
    <w:rPr>
      <w:rFonts w:eastAsia="Times New Roman"/>
      <w:lang w:val="x-none" w:eastAsia="x-none"/>
    </w:rPr>
  </w:style>
  <w:style w:type="character" w:customStyle="1" w:styleId="BalloonTextChar">
    <w:name w:val="Balloon Text Char"/>
    <w:link w:val="BalloonText"/>
    <w:semiHidden/>
    <w:rsid w:val="009C5EC4"/>
    <w:rPr>
      <w:rFonts w:ascii="Times New Roman" w:eastAsia="Times New Roman" w:hAnsi="Times New Roman" w:cs="Times New Roman"/>
      <w:lang w:val="x-none" w:eastAsia="x-none"/>
    </w:rPr>
  </w:style>
  <w:style w:type="paragraph" w:customStyle="1" w:styleId="Grillemoyenne1-Accent21">
    <w:name w:val="Grille moyenne 1 - Accent 21"/>
    <w:basedOn w:val="Normal"/>
    <w:uiPriority w:val="34"/>
    <w:qFormat/>
    <w:rsid w:val="009C5EC4"/>
    <w:pPr>
      <w:ind w:left="708"/>
    </w:pPr>
  </w:style>
  <w:style w:type="character" w:customStyle="1" w:styleId="CarCar13">
    <w:name w:val="Car Car13"/>
    <w:locked/>
    <w:rsid w:val="009C5EC4"/>
    <w:rPr>
      <w:rFonts w:ascii="Cambria" w:eastAsia="MS ????" w:hAnsi="Cambria" w:cs="Times New Roman"/>
      <w:b/>
      <w:bCs/>
      <w:kern w:val="32"/>
      <w:sz w:val="32"/>
      <w:szCs w:val="32"/>
    </w:rPr>
  </w:style>
  <w:style w:type="character" w:customStyle="1" w:styleId="CarCar12">
    <w:name w:val="Car Car12"/>
    <w:semiHidden/>
    <w:locked/>
    <w:rsid w:val="009C5EC4"/>
    <w:rPr>
      <w:rFonts w:ascii="Cambria" w:eastAsia="MS ????" w:hAnsi="Cambria" w:cs="Times New Roman"/>
      <w:b/>
      <w:bCs/>
      <w:i/>
      <w:iCs/>
      <w:sz w:val="28"/>
      <w:szCs w:val="28"/>
    </w:rPr>
  </w:style>
  <w:style w:type="character" w:customStyle="1" w:styleId="CarCar11">
    <w:name w:val="Car Car11"/>
    <w:semiHidden/>
    <w:locked/>
    <w:rsid w:val="009C5EC4"/>
    <w:rPr>
      <w:rFonts w:ascii="Cambria" w:eastAsia="MS ????" w:hAnsi="Cambria" w:cs="Times New Roman"/>
      <w:b/>
      <w:bCs/>
      <w:sz w:val="26"/>
      <w:szCs w:val="26"/>
    </w:rPr>
  </w:style>
  <w:style w:type="paragraph" w:customStyle="1" w:styleId="Sance">
    <w:name w:val="Séance"/>
    <w:basedOn w:val="Normal"/>
    <w:rsid w:val="009C5EC4"/>
    <w:pPr>
      <w:pBdr>
        <w:left w:val="single" w:sz="36" w:space="4" w:color="99CC00"/>
        <w:right w:val="single" w:sz="36" w:space="4" w:color="99CC00"/>
      </w:pBdr>
      <w:spacing w:before="300"/>
      <w:ind w:left="2880" w:right="2772"/>
    </w:pPr>
    <w:rPr>
      <w:rFonts w:ascii="Trebuchet MS" w:eastAsia="Times New Roman" w:hAnsi="Trebuchet MS"/>
      <w:color w:val="99CC00"/>
    </w:rPr>
  </w:style>
  <w:style w:type="character" w:customStyle="1" w:styleId="CarCar10">
    <w:name w:val="Car Car10"/>
    <w:semiHidden/>
    <w:locked/>
    <w:rsid w:val="009C5EC4"/>
    <w:rPr>
      <w:rFonts w:ascii="CG Omega (W1)" w:hAnsi="CG Omega (W1)" w:cs="Times New Roman"/>
    </w:rPr>
  </w:style>
  <w:style w:type="character" w:customStyle="1" w:styleId="CarCar9">
    <w:name w:val="Car Car9"/>
    <w:semiHidden/>
    <w:locked/>
    <w:rsid w:val="009C5EC4"/>
    <w:rPr>
      <w:rFonts w:ascii="CG Omega (W1)" w:hAnsi="CG Omega (W1)" w:cs="Times New Roman"/>
    </w:rPr>
  </w:style>
  <w:style w:type="paragraph" w:customStyle="1" w:styleId="D-Sous-titre2PAO">
    <w:name w:val="D-Sous-titre 2 PAO"/>
    <w:next w:val="Normal"/>
    <w:rsid w:val="009C5EC4"/>
    <w:pPr>
      <w:widowControl w:val="0"/>
      <w:spacing w:before="284" w:line="240" w:lineRule="exact"/>
      <w:ind w:left="567"/>
      <w:jc w:val="both"/>
    </w:pPr>
    <w:rPr>
      <w:rFonts w:ascii="Trebuchet MS" w:eastAsia="Times New Roman" w:hAnsi="Trebuchet MS" w:cs="Times New Roman"/>
      <w:b/>
      <w:noProof/>
      <w:sz w:val="18"/>
      <w:szCs w:val="20"/>
      <w:lang w:eastAsia="fr-FR"/>
    </w:rPr>
  </w:style>
  <w:style w:type="character" w:customStyle="1" w:styleId="CarCar8">
    <w:name w:val="Car Car8"/>
    <w:semiHidden/>
    <w:locked/>
    <w:rsid w:val="009C5EC4"/>
    <w:rPr>
      <w:rFonts w:cs="Times New Roman"/>
      <w:sz w:val="2"/>
    </w:rPr>
  </w:style>
  <w:style w:type="character" w:customStyle="1" w:styleId="CarCar7">
    <w:name w:val="Car Car7"/>
    <w:semiHidden/>
    <w:locked/>
    <w:rsid w:val="009C5EC4"/>
    <w:rPr>
      <w:rFonts w:ascii="CG Omega (W1)" w:hAnsi="CG Omega (W1)" w:cs="Times New Roman"/>
      <w:sz w:val="20"/>
      <w:szCs w:val="20"/>
    </w:rPr>
  </w:style>
  <w:style w:type="character" w:customStyle="1" w:styleId="CarCar6">
    <w:name w:val="Car Car6"/>
    <w:semiHidden/>
    <w:locked/>
    <w:rsid w:val="009C5EC4"/>
    <w:rPr>
      <w:rFonts w:ascii="CG Omega (W1)" w:hAnsi="CG Omega (W1)" w:cs="Times New Roman"/>
    </w:rPr>
  </w:style>
  <w:style w:type="paragraph" w:customStyle="1" w:styleId="C-Sous-Titre1PAO">
    <w:name w:val="C-Sous-Titre 1 PAO"/>
    <w:basedOn w:val="Normal"/>
    <w:next w:val="D-Sous-titre2PAO"/>
    <w:rsid w:val="009C5EC4"/>
    <w:pPr>
      <w:pBdr>
        <w:left w:val="single" w:sz="18" w:space="4" w:color="800000"/>
        <w:right w:val="single" w:sz="18" w:space="4" w:color="800000"/>
      </w:pBdr>
      <w:ind w:left="142" w:right="4954"/>
    </w:pPr>
    <w:rPr>
      <w:rFonts w:ascii="Trebuchet MS" w:eastAsia="Times New Roman" w:hAnsi="Trebuchet MS"/>
      <w:b/>
      <w:bCs/>
    </w:rPr>
  </w:style>
  <w:style w:type="paragraph" w:customStyle="1" w:styleId="B-TITREPAO">
    <w:name w:val="B-TITRE PAO"/>
    <w:next w:val="Normal"/>
    <w:rsid w:val="009C5EC4"/>
    <w:pPr>
      <w:widowControl w:val="0"/>
      <w:spacing w:before="600"/>
      <w:jc w:val="both"/>
    </w:pPr>
    <w:rPr>
      <w:rFonts w:ascii="Century Gothic" w:eastAsia="Times New Roman" w:hAnsi="Century Gothic" w:cs="Arial"/>
      <w:bCs/>
      <w:iCs/>
      <w:noProof/>
      <w:color w:val="800000"/>
      <w:w w:val="105"/>
      <w:szCs w:val="20"/>
      <w:lang w:eastAsia="fr-FR"/>
    </w:rPr>
  </w:style>
  <w:style w:type="paragraph" w:customStyle="1" w:styleId="A-CHAPITREPAO">
    <w:name w:val="A-CHAPITRE PAO"/>
    <w:basedOn w:val="Normal"/>
    <w:next w:val="B-TITREPAO"/>
    <w:rsid w:val="009C5EC4"/>
    <w:rPr>
      <w:rFonts w:ascii="Century Gothic" w:eastAsia="Times New Roman" w:hAnsi="Century Gothic"/>
      <w:color w:val="333333"/>
      <w:w w:val="105"/>
      <w:sz w:val="48"/>
    </w:rPr>
  </w:style>
  <w:style w:type="paragraph" w:customStyle="1" w:styleId="D-Sous-SousTitre2PAO">
    <w:name w:val="D-Sous-Sous Titre 2 PAO"/>
    <w:basedOn w:val="Normal"/>
    <w:next w:val="Normal"/>
    <w:rsid w:val="009C5EC4"/>
    <w:pPr>
      <w:spacing w:before="400" w:line="240" w:lineRule="exact"/>
      <w:ind w:firstLine="567"/>
      <w:jc w:val="both"/>
    </w:pPr>
    <w:rPr>
      <w:rFonts w:ascii="Century Gothic" w:eastAsia="Times New Roman" w:hAnsi="Century Gothic"/>
      <w:noProof/>
      <w:color w:val="800000"/>
      <w:sz w:val="18"/>
    </w:rPr>
  </w:style>
  <w:style w:type="character" w:customStyle="1" w:styleId="CarCar1">
    <w:name w:val="Car Car1"/>
    <w:rsid w:val="009C5EC4"/>
    <w:rPr>
      <w:rFonts w:ascii="Arial" w:hAnsi="Arial"/>
      <w:b/>
      <w:kern w:val="32"/>
      <w:sz w:val="32"/>
      <w:lang w:val="fr-FR" w:eastAsia="fr-FR"/>
    </w:rPr>
  </w:style>
  <w:style w:type="character" w:customStyle="1" w:styleId="CarCar">
    <w:name w:val="Car Car"/>
    <w:rsid w:val="009C5EC4"/>
    <w:rPr>
      <w:rFonts w:ascii="Courier" w:eastAsia="Cambria" w:hAnsi="Courier" w:cs="Courier"/>
      <w:lang w:val="fr-FR" w:eastAsia="fr-FR" w:bidi="ar-SA"/>
    </w:rPr>
  </w:style>
  <w:style w:type="paragraph" w:customStyle="1" w:styleId="spip">
    <w:name w:val="spip"/>
    <w:basedOn w:val="Normal"/>
    <w:rsid w:val="009C5EC4"/>
    <w:pPr>
      <w:spacing w:before="100" w:beforeAutospacing="1" w:after="100" w:afterAutospacing="1"/>
    </w:pPr>
    <w:rPr>
      <w:rFonts w:eastAsia="Times New Roman"/>
    </w:rPr>
  </w:style>
  <w:style w:type="paragraph" w:customStyle="1" w:styleId="ListParagraph1">
    <w:name w:val="List Paragraph1"/>
    <w:basedOn w:val="Normal"/>
    <w:rsid w:val="009C5EC4"/>
    <w:pPr>
      <w:spacing w:after="200"/>
      <w:ind w:left="720"/>
      <w:contextualSpacing/>
    </w:pPr>
    <w:rPr>
      <w:rFonts w:ascii="Calibri" w:eastAsia="Times New Roman" w:hAnsi="Calibri"/>
      <w:lang w:eastAsia="en-US"/>
    </w:rPr>
  </w:style>
  <w:style w:type="paragraph" w:customStyle="1" w:styleId="Default">
    <w:name w:val="Default"/>
    <w:rsid w:val="009C5EC4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gmailquote">
    <w:name w:val="gmail_quote"/>
    <w:rsid w:val="009C5EC4"/>
    <w:rPr>
      <w:rFonts w:cs="Times New Roman"/>
    </w:rPr>
  </w:style>
  <w:style w:type="character" w:customStyle="1" w:styleId="CarCar5">
    <w:name w:val="Car Car5"/>
    <w:semiHidden/>
    <w:locked/>
    <w:rsid w:val="009C5EC4"/>
    <w:rPr>
      <w:rFonts w:ascii="CG Omega (W1)" w:hAnsi="CG Omega (W1)" w:cs="Times New Roman"/>
      <w:sz w:val="20"/>
      <w:szCs w:val="20"/>
    </w:rPr>
  </w:style>
  <w:style w:type="paragraph" w:customStyle="1" w:styleId="E-TextePAO">
    <w:name w:val="E-Texte PAO"/>
    <w:next w:val="Normal"/>
    <w:rsid w:val="009C5EC4"/>
    <w:pPr>
      <w:spacing w:before="170" w:line="240" w:lineRule="exact"/>
      <w:ind w:firstLine="567"/>
      <w:jc w:val="both"/>
    </w:pPr>
    <w:rPr>
      <w:rFonts w:ascii="Trebuchet MS" w:eastAsia="Times New Roman" w:hAnsi="Trebuchet MS" w:cs="Times New Roman"/>
      <w:noProof/>
      <w:sz w:val="18"/>
      <w:szCs w:val="20"/>
      <w:lang w:eastAsia="fr-FR"/>
    </w:rPr>
  </w:style>
  <w:style w:type="paragraph" w:customStyle="1" w:styleId="Sous-titrePVCA">
    <w:name w:val="Sous-titre PV CA"/>
    <w:basedOn w:val="Normal"/>
    <w:rsid w:val="009C5EC4"/>
    <w:pPr>
      <w:pBdr>
        <w:left w:val="single" w:sz="18" w:space="4" w:color="FF9900"/>
        <w:right w:val="single" w:sz="18" w:space="4" w:color="FF9900"/>
      </w:pBdr>
      <w:ind w:right="5243"/>
    </w:pPr>
    <w:rPr>
      <w:rFonts w:ascii="Trebuchet MS" w:eastAsia="Times New Roman" w:hAnsi="Trebuchet MS"/>
      <w:b/>
      <w:bCs/>
    </w:rPr>
  </w:style>
  <w:style w:type="paragraph" w:customStyle="1" w:styleId="F-EnumrationPAO">
    <w:name w:val="F-Enumération PAO"/>
    <w:basedOn w:val="Normal"/>
    <w:next w:val="Normal"/>
    <w:rsid w:val="009C5EC4"/>
    <w:pPr>
      <w:spacing w:before="85" w:line="240" w:lineRule="exact"/>
      <w:ind w:left="1276" w:hanging="142"/>
      <w:jc w:val="both"/>
    </w:pPr>
    <w:rPr>
      <w:rFonts w:ascii="Trebuchet MS" w:eastAsia="Times New Roman" w:hAnsi="Trebuchet MS"/>
      <w:bCs/>
      <w:noProof/>
      <w:sz w:val="18"/>
    </w:rPr>
  </w:style>
  <w:style w:type="character" w:customStyle="1" w:styleId="CarCar4">
    <w:name w:val="Car Car4"/>
    <w:semiHidden/>
    <w:locked/>
    <w:rsid w:val="009C5EC4"/>
    <w:rPr>
      <w:rFonts w:ascii="CG Omega (W1)" w:hAnsi="CG Omega (W1)" w:cs="Times New Roman"/>
    </w:rPr>
  </w:style>
  <w:style w:type="character" w:customStyle="1" w:styleId="CarCar3">
    <w:name w:val="Car Car3"/>
    <w:semiHidden/>
    <w:locked/>
    <w:rsid w:val="009C5EC4"/>
    <w:rPr>
      <w:rFonts w:ascii="CG Omega (W1)" w:hAnsi="CG Omega (W1)" w:cs="Times New Roman"/>
    </w:rPr>
  </w:style>
  <w:style w:type="character" w:customStyle="1" w:styleId="CarCar2">
    <w:name w:val="Car Car2"/>
    <w:locked/>
    <w:rsid w:val="009C5EC4"/>
    <w:rPr>
      <w:rFonts w:ascii="Cambria" w:eastAsia="MS ????" w:hAnsi="Cambria" w:cs="Times New Roman"/>
      <w:b/>
      <w:bCs/>
      <w:kern w:val="28"/>
      <w:sz w:val="32"/>
      <w:szCs w:val="32"/>
    </w:rPr>
  </w:style>
  <w:style w:type="paragraph" w:customStyle="1" w:styleId="font0">
    <w:name w:val="font0"/>
    <w:basedOn w:val="Normal"/>
    <w:rsid w:val="009C5EC4"/>
    <w:pPr>
      <w:spacing w:before="100" w:after="100"/>
    </w:pPr>
    <w:rPr>
      <w:rFonts w:eastAsia="Times New Roman"/>
    </w:rPr>
  </w:style>
  <w:style w:type="paragraph" w:customStyle="1" w:styleId="Style2">
    <w:name w:val="Style2"/>
    <w:basedOn w:val="E-TextePAO"/>
    <w:rsid w:val="009C5EC4"/>
    <w:rPr>
      <w:rFonts w:cs="Arial"/>
    </w:rPr>
  </w:style>
  <w:style w:type="character" w:customStyle="1" w:styleId="hps">
    <w:name w:val="hps"/>
    <w:basedOn w:val="DefaultParagraphFont"/>
    <w:rsid w:val="009C5EC4"/>
  </w:style>
  <w:style w:type="character" w:customStyle="1" w:styleId="st">
    <w:name w:val="st"/>
    <w:basedOn w:val="DefaultParagraphFont"/>
    <w:rsid w:val="009C5EC4"/>
  </w:style>
  <w:style w:type="character" w:customStyle="1" w:styleId="citation-flpages">
    <w:name w:val="citation-flpages"/>
    <w:basedOn w:val="DefaultParagraphFont"/>
    <w:rsid w:val="009C5EC4"/>
  </w:style>
  <w:style w:type="paragraph" w:customStyle="1" w:styleId="Title1">
    <w:name w:val="Title1"/>
    <w:basedOn w:val="Normal"/>
    <w:rsid w:val="009C5EC4"/>
    <w:pPr>
      <w:spacing w:before="100" w:beforeAutospacing="1" w:after="100" w:afterAutospacing="1"/>
    </w:pPr>
    <w:rPr>
      <w:rFonts w:eastAsia="Times New Roman"/>
    </w:rPr>
  </w:style>
  <w:style w:type="paragraph" w:customStyle="1" w:styleId="desc">
    <w:name w:val="desc"/>
    <w:basedOn w:val="Normal"/>
    <w:rsid w:val="009C5EC4"/>
    <w:pPr>
      <w:spacing w:before="100" w:beforeAutospacing="1" w:after="100" w:afterAutospacing="1"/>
    </w:pPr>
    <w:rPr>
      <w:rFonts w:eastAsia="Times New Roman"/>
    </w:rPr>
  </w:style>
  <w:style w:type="paragraph" w:customStyle="1" w:styleId="details">
    <w:name w:val="details"/>
    <w:basedOn w:val="Normal"/>
    <w:rsid w:val="009C5EC4"/>
    <w:pPr>
      <w:spacing w:before="100" w:beforeAutospacing="1" w:after="100" w:afterAutospacing="1"/>
    </w:pPr>
    <w:rPr>
      <w:rFonts w:eastAsia="Times New Roman"/>
    </w:rPr>
  </w:style>
  <w:style w:type="character" w:customStyle="1" w:styleId="jrnl">
    <w:name w:val="jrnl"/>
    <w:basedOn w:val="DefaultParagraphFont"/>
    <w:rsid w:val="009C5EC4"/>
  </w:style>
  <w:style w:type="paragraph" w:customStyle="1" w:styleId="linksnohighlight">
    <w:name w:val="links nohighlight"/>
    <w:basedOn w:val="Normal"/>
    <w:rsid w:val="009C5EC4"/>
    <w:pPr>
      <w:spacing w:before="100" w:beforeAutospacing="1" w:after="100" w:afterAutospacing="1"/>
    </w:pPr>
    <w:rPr>
      <w:rFonts w:eastAsia="Times New Roman"/>
    </w:rPr>
  </w:style>
  <w:style w:type="character" w:customStyle="1" w:styleId="highlight">
    <w:name w:val="highlight"/>
    <w:basedOn w:val="DefaultParagraphFont"/>
    <w:rsid w:val="009C5EC4"/>
  </w:style>
  <w:style w:type="paragraph" w:customStyle="1" w:styleId="Lettre">
    <w:name w:val="Lettre"/>
    <w:basedOn w:val="Normal"/>
    <w:rsid w:val="009C5EC4"/>
    <w:pPr>
      <w:tabs>
        <w:tab w:val="left" w:pos="567"/>
        <w:tab w:val="left" w:pos="2835"/>
      </w:tabs>
      <w:suppressAutoHyphens/>
      <w:jc w:val="both"/>
    </w:pPr>
    <w:rPr>
      <w:rFonts w:eastAsia="Times New Roman"/>
      <w:lang w:eastAsia="ar-SA"/>
    </w:rPr>
  </w:style>
  <w:style w:type="paragraph" w:customStyle="1" w:styleId="Corpsdetexte21">
    <w:name w:val="Corps de texte 21"/>
    <w:basedOn w:val="Normal"/>
    <w:rsid w:val="009C5EC4"/>
    <w:pPr>
      <w:tabs>
        <w:tab w:val="left" w:pos="2127"/>
        <w:tab w:val="left" w:pos="3686"/>
        <w:tab w:val="left" w:pos="4536"/>
        <w:tab w:val="left" w:pos="5812"/>
        <w:tab w:val="left" w:pos="6663"/>
      </w:tabs>
      <w:spacing w:line="360" w:lineRule="auto"/>
      <w:jc w:val="both"/>
    </w:pPr>
    <w:rPr>
      <w:rFonts w:eastAsia="Times New Roman"/>
    </w:rPr>
  </w:style>
  <w:style w:type="paragraph" w:customStyle="1" w:styleId="ecxmsonormal">
    <w:name w:val="ecxmsonormal"/>
    <w:basedOn w:val="Normal"/>
    <w:rsid w:val="009C5EC4"/>
    <w:pPr>
      <w:adjustRightInd w:val="0"/>
      <w:spacing w:after="324"/>
    </w:pPr>
    <w:rPr>
      <w:rFonts w:eastAsia="Times New Roman"/>
    </w:rPr>
  </w:style>
  <w:style w:type="paragraph" w:styleId="NormalWeb">
    <w:name w:val="Normal (Web)"/>
    <w:basedOn w:val="Normal"/>
    <w:uiPriority w:val="99"/>
    <w:unhideWhenUsed/>
    <w:rsid w:val="009C5EC4"/>
    <w:pPr>
      <w:spacing w:before="100" w:beforeAutospacing="1" w:after="100" w:afterAutospacing="1"/>
    </w:pPr>
    <w:rPr>
      <w:rFonts w:eastAsia="Times New Roman"/>
    </w:rPr>
  </w:style>
  <w:style w:type="paragraph" w:customStyle="1" w:styleId="TableNote">
    <w:name w:val="TableNote"/>
    <w:basedOn w:val="Normal"/>
    <w:rsid w:val="009C5EC4"/>
    <w:pPr>
      <w:spacing w:line="300" w:lineRule="exact"/>
    </w:pPr>
    <w:rPr>
      <w:rFonts w:eastAsia="Times New Roman"/>
      <w:lang w:val="en-GB" w:eastAsia="en-US"/>
    </w:rPr>
  </w:style>
  <w:style w:type="paragraph" w:customStyle="1" w:styleId="TableHeader">
    <w:name w:val="TableHeader"/>
    <w:basedOn w:val="Normal"/>
    <w:rsid w:val="009C5EC4"/>
    <w:pPr>
      <w:spacing w:before="120"/>
    </w:pPr>
    <w:rPr>
      <w:rFonts w:eastAsia="Times New Roman"/>
      <w:b/>
      <w:lang w:val="en-GB" w:eastAsia="en-US"/>
    </w:rPr>
  </w:style>
  <w:style w:type="paragraph" w:customStyle="1" w:styleId="TableSubHead">
    <w:name w:val="TableSubHead"/>
    <w:basedOn w:val="TableHeader"/>
    <w:rsid w:val="009C5EC4"/>
  </w:style>
  <w:style w:type="table" w:styleId="TableGrid">
    <w:name w:val="Table Grid"/>
    <w:basedOn w:val="TableNormal"/>
    <w:rsid w:val="009C5EC4"/>
    <w:rPr>
      <w:rFonts w:ascii="Times New Roman" w:eastAsia="Calibri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Shading2-Accent3">
    <w:name w:val="Medium Shading 2 Accent 3"/>
    <w:basedOn w:val="TableNormal"/>
    <w:uiPriority w:val="60"/>
    <w:qFormat/>
    <w:rsid w:val="009C5EC4"/>
    <w:rPr>
      <w:rFonts w:ascii="Times New Roman" w:eastAsia="Calibri" w:hAnsi="Times New Roman" w:cs="Times New Roman"/>
      <w:color w:val="365F91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">
    <w:name w:val="Medium Grid 3"/>
    <w:basedOn w:val="TableNormal"/>
    <w:uiPriority w:val="60"/>
    <w:rsid w:val="009C5EC4"/>
    <w:rPr>
      <w:rFonts w:ascii="Times New Roman" w:eastAsia="Calibri" w:hAnsi="Times New Roman" w:cs="Times New Roman"/>
      <w:color w:val="000000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Strong">
    <w:name w:val="Strong"/>
    <w:uiPriority w:val="22"/>
    <w:qFormat/>
    <w:rsid w:val="009C5EC4"/>
    <w:rPr>
      <w:b/>
      <w:bCs/>
    </w:rPr>
  </w:style>
  <w:style w:type="character" w:customStyle="1" w:styleId="collabtext">
    <w:name w:val="collabtext"/>
    <w:basedOn w:val="DefaultParagraphFont"/>
    <w:rsid w:val="009C5EC4"/>
  </w:style>
  <w:style w:type="character" w:customStyle="1" w:styleId="paragraph">
    <w:name w:val="paragraph"/>
    <w:basedOn w:val="DefaultParagraphFont"/>
    <w:rsid w:val="009C5EC4"/>
  </w:style>
  <w:style w:type="character" w:customStyle="1" w:styleId="abstract">
    <w:name w:val="abstract"/>
    <w:basedOn w:val="DefaultParagraphFont"/>
    <w:rsid w:val="009C5EC4"/>
  </w:style>
  <w:style w:type="character" w:customStyle="1" w:styleId="authornames">
    <w:name w:val="authornames"/>
    <w:basedOn w:val="DefaultParagraphFont"/>
    <w:rsid w:val="009C5EC4"/>
  </w:style>
  <w:style w:type="character" w:customStyle="1" w:styleId="tagtrans">
    <w:name w:val="tag_trans"/>
    <w:basedOn w:val="DefaultParagraphFont"/>
    <w:rsid w:val="009C5EC4"/>
  </w:style>
  <w:style w:type="character" w:customStyle="1" w:styleId="name">
    <w:name w:val="name"/>
    <w:basedOn w:val="DefaultParagraphFont"/>
    <w:rsid w:val="009C5EC4"/>
  </w:style>
  <w:style w:type="paragraph" w:customStyle="1" w:styleId="svarticle">
    <w:name w:val="svarticle"/>
    <w:basedOn w:val="Normal"/>
    <w:rsid w:val="009C5EC4"/>
    <w:pPr>
      <w:spacing w:before="100" w:beforeAutospacing="1" w:after="100" w:afterAutospacing="1"/>
    </w:pPr>
    <w:rPr>
      <w:rFonts w:eastAsia="Times New Roman"/>
    </w:rPr>
  </w:style>
  <w:style w:type="character" w:customStyle="1" w:styleId="ref">
    <w:name w:val="ref"/>
    <w:basedOn w:val="DefaultParagraphFont"/>
    <w:rsid w:val="009C5EC4"/>
  </w:style>
  <w:style w:type="character" w:customStyle="1" w:styleId="lblsubtitle3">
    <w:name w:val="lblsubtitle3"/>
    <w:basedOn w:val="DefaultParagraphFont"/>
    <w:rsid w:val="009C5EC4"/>
  </w:style>
  <w:style w:type="paragraph" w:customStyle="1" w:styleId="para">
    <w:name w:val="para"/>
    <w:basedOn w:val="Normal"/>
    <w:rsid w:val="009C5EC4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uiPriority w:val="20"/>
    <w:qFormat/>
    <w:rsid w:val="009C5EC4"/>
    <w:rPr>
      <w:i/>
      <w:iCs/>
    </w:rPr>
  </w:style>
  <w:style w:type="character" w:customStyle="1" w:styleId="lblsubtitle2">
    <w:name w:val="lblsubtitle2"/>
    <w:basedOn w:val="DefaultParagraphFont"/>
    <w:rsid w:val="009C5EC4"/>
  </w:style>
  <w:style w:type="paragraph" w:customStyle="1" w:styleId="EndNoteBibliographyTitle">
    <w:name w:val="EndNote Bibliography Title"/>
    <w:basedOn w:val="Normal"/>
    <w:rsid w:val="009C5EC4"/>
    <w:pPr>
      <w:jc w:val="center"/>
    </w:pPr>
    <w:rPr>
      <w:szCs w:val="20"/>
    </w:rPr>
  </w:style>
  <w:style w:type="paragraph" w:customStyle="1" w:styleId="EndNoteBibliography">
    <w:name w:val="EndNote Bibliography"/>
    <w:basedOn w:val="Normal"/>
    <w:rsid w:val="009C5EC4"/>
    <w:pPr>
      <w:autoSpaceDE w:val="0"/>
      <w:autoSpaceDN w:val="0"/>
    </w:pPr>
    <w:rPr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9C5EC4"/>
    <w:rPr>
      <w:lang w:eastAsia="x-none"/>
    </w:rPr>
  </w:style>
  <w:style w:type="character" w:customStyle="1" w:styleId="DocumentMapChar">
    <w:name w:val="Document Map Char"/>
    <w:link w:val="DocumentMap"/>
    <w:semiHidden/>
    <w:rsid w:val="009C5EC4"/>
    <w:rPr>
      <w:rFonts w:ascii="Times New Roman" w:eastAsia="Calibri" w:hAnsi="Times New Roman" w:cs="Times New Roman"/>
      <w:lang w:eastAsia="x-none"/>
    </w:rPr>
  </w:style>
  <w:style w:type="paragraph" w:styleId="Revision">
    <w:name w:val="Revision"/>
    <w:hidden/>
    <w:uiPriority w:val="99"/>
    <w:rsid w:val="009C5EC4"/>
    <w:rPr>
      <w:rFonts w:ascii="CG Omega (W1)" w:eastAsia="Calibri" w:hAnsi="CG Omega (W1)" w:cs="Times New Roman"/>
      <w:sz w:val="20"/>
      <w:szCs w:val="20"/>
      <w:lang w:eastAsia="fr-FR"/>
    </w:rPr>
  </w:style>
  <w:style w:type="character" w:customStyle="1" w:styleId="apple-converted-space">
    <w:name w:val="apple-converted-space"/>
    <w:rsid w:val="009C5EC4"/>
  </w:style>
  <w:style w:type="paragraph" w:customStyle="1" w:styleId="p1">
    <w:name w:val="p1"/>
    <w:basedOn w:val="Normal"/>
    <w:rsid w:val="009C5EC4"/>
    <w:rPr>
      <w:rFonts w:ascii="Helvetica" w:hAnsi="Helvetica"/>
      <w:color w:val="404040"/>
      <w:sz w:val="23"/>
      <w:szCs w:val="23"/>
    </w:rPr>
  </w:style>
  <w:style w:type="character" w:customStyle="1" w:styleId="s1">
    <w:name w:val="s1"/>
    <w:rsid w:val="009C5EC4"/>
  </w:style>
  <w:style w:type="character" w:styleId="LineNumber">
    <w:name w:val="line number"/>
    <w:semiHidden/>
    <w:unhideWhenUsed/>
    <w:rsid w:val="009C5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C1016-F77C-4544-8027-E8CD50903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5632</Characters>
  <Application>Microsoft Office Word</Application>
  <DocSecurity>0</DocSecurity>
  <Lines>46</Lines>
  <Paragraphs>13</Paragraphs>
  <ScaleCrop>false</ScaleCrop>
  <Company>OHRI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Shona Kirtley</cp:lastModifiedBy>
  <cp:revision>2</cp:revision>
  <cp:lastPrinted>2017-04-26T17:11:00Z</cp:lastPrinted>
  <dcterms:created xsi:type="dcterms:W3CDTF">2023-08-31T10:09:00Z</dcterms:created>
  <dcterms:modified xsi:type="dcterms:W3CDTF">2023-08-31T10:09:00Z</dcterms:modified>
</cp:coreProperties>
</file>