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A0258" w14:textId="510336CB" w:rsidR="00EF0AF7" w:rsidRPr="00482AF3" w:rsidRDefault="000E5734" w:rsidP="003E5C0A">
      <w:pPr>
        <w:ind w:left="-720" w:right="-450"/>
        <w:rPr>
          <w:rFonts w:asciiTheme="majorBidi" w:hAnsiTheme="majorBidi" w:cstheme="majorBidi"/>
          <w:b/>
          <w:sz w:val="24"/>
          <w:szCs w:val="24"/>
        </w:rPr>
      </w:pPr>
      <w:r w:rsidRPr="00482AF3">
        <w:rPr>
          <w:rFonts w:asciiTheme="majorBidi" w:hAnsiTheme="majorBidi" w:cstheme="majorBidi"/>
          <w:b/>
          <w:sz w:val="24"/>
          <w:szCs w:val="24"/>
        </w:rPr>
        <w:t>Preferred Reporting Items for Systematic reviews and Meta-Analyses extension for Living Systematic Reviews (PRISMA- LSR) Checklist</w:t>
      </w:r>
    </w:p>
    <w:p w14:paraId="1A489B6A" w14:textId="77777777" w:rsidR="00EF0AF7" w:rsidRPr="00482AF3" w:rsidRDefault="00EF0AF7">
      <w:pPr>
        <w:rPr>
          <w:rFonts w:asciiTheme="majorBidi" w:hAnsiTheme="majorBidi" w:cstheme="majorBidi"/>
          <w:sz w:val="24"/>
          <w:szCs w:val="24"/>
        </w:rPr>
      </w:pPr>
    </w:p>
    <w:tbl>
      <w:tblPr>
        <w:tblStyle w:val="TableGrid"/>
        <w:tblW w:w="1476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7"/>
        <w:gridCol w:w="4831"/>
        <w:gridCol w:w="2127"/>
        <w:gridCol w:w="4821"/>
        <w:gridCol w:w="1281"/>
      </w:tblGrid>
      <w:tr w:rsidR="00EF0AF7" w:rsidRPr="00482AF3" w14:paraId="6E8B8C9F" w14:textId="77777777" w:rsidTr="003C5178">
        <w:trPr>
          <w:trHeight w:val="20"/>
          <w:tblHeader/>
        </w:trPr>
        <w:tc>
          <w:tcPr>
            <w:tcW w:w="1707" w:type="dxa"/>
            <w:vMerge w:val="restart"/>
            <w:tcBorders>
              <w:top w:val="single" w:sz="4" w:space="0" w:color="auto"/>
            </w:tcBorders>
            <w:hideMark/>
          </w:tcPr>
          <w:p w14:paraId="6E7EF797" w14:textId="77777777" w:rsidR="00EF0AF7" w:rsidRPr="00482AF3" w:rsidRDefault="00EF0AF7" w:rsidP="008C38F1">
            <w:pPr>
              <w:pStyle w:val="TableHeader"/>
              <w:autoSpaceDE w:val="0"/>
              <w:autoSpaceDN w:val="0"/>
              <w:adjustRightInd w:val="0"/>
              <w:rPr>
                <w:rFonts w:asciiTheme="majorBidi" w:eastAsia="Times New Roman" w:hAnsiTheme="majorBidi" w:cstheme="majorBidi"/>
                <w:color w:val="000000" w:themeColor="text1"/>
                <w:szCs w:val="24"/>
                <w:lang w:eastAsia="en-US"/>
              </w:rPr>
            </w:pPr>
            <w:r w:rsidRPr="00482AF3">
              <w:rPr>
                <w:rFonts w:asciiTheme="majorBidi" w:hAnsiTheme="majorBidi" w:cstheme="majorBidi"/>
                <w:szCs w:val="24"/>
              </w:rPr>
              <w:t>Section and topic</w:t>
            </w:r>
          </w:p>
        </w:tc>
        <w:tc>
          <w:tcPr>
            <w:tcW w:w="4831" w:type="dxa"/>
            <w:vMerge w:val="restart"/>
            <w:tcBorders>
              <w:top w:val="single" w:sz="4" w:space="0" w:color="auto"/>
            </w:tcBorders>
            <w:hideMark/>
          </w:tcPr>
          <w:p w14:paraId="17ED5D1C" w14:textId="77777777" w:rsidR="00EF0AF7" w:rsidRPr="00482AF3" w:rsidRDefault="00EF0AF7" w:rsidP="008C38F1">
            <w:pPr>
              <w:pStyle w:val="TableHeader"/>
              <w:autoSpaceDE w:val="0"/>
              <w:autoSpaceDN w:val="0"/>
              <w:adjustRightInd w:val="0"/>
              <w:rPr>
                <w:rFonts w:asciiTheme="majorBidi" w:eastAsia="Times New Roman" w:hAnsiTheme="majorBidi" w:cstheme="majorBidi"/>
                <w:color w:val="000000" w:themeColor="text1"/>
                <w:szCs w:val="24"/>
                <w:lang w:eastAsia="en-US"/>
              </w:rPr>
            </w:pPr>
            <w:r w:rsidRPr="00482AF3">
              <w:rPr>
                <w:rFonts w:asciiTheme="majorBidi" w:hAnsiTheme="majorBidi" w:cstheme="majorBidi"/>
                <w:szCs w:val="24"/>
              </w:rPr>
              <w:t>PRISMA 2020 checklist items*</w:t>
            </w:r>
          </w:p>
        </w:tc>
        <w:tc>
          <w:tcPr>
            <w:tcW w:w="6948" w:type="dxa"/>
            <w:gridSpan w:val="2"/>
            <w:tcBorders>
              <w:top w:val="single" w:sz="4" w:space="0" w:color="auto"/>
              <w:bottom w:val="single" w:sz="4" w:space="0" w:color="auto"/>
            </w:tcBorders>
          </w:tcPr>
          <w:p w14:paraId="0819BB64" w14:textId="77777777" w:rsidR="00EF0AF7" w:rsidRPr="00482AF3" w:rsidRDefault="00EF0AF7" w:rsidP="008C38F1">
            <w:pPr>
              <w:pStyle w:val="TableHeader"/>
              <w:autoSpaceDE w:val="0"/>
              <w:autoSpaceDN w:val="0"/>
              <w:adjustRightInd w:val="0"/>
              <w:rPr>
                <w:rFonts w:asciiTheme="majorBidi" w:eastAsia="Times New Roman" w:hAnsiTheme="majorBidi" w:cstheme="majorBidi"/>
                <w:bCs/>
                <w:color w:val="000000" w:themeColor="text1"/>
                <w:szCs w:val="24"/>
                <w:lang w:eastAsia="en-US"/>
              </w:rPr>
            </w:pPr>
            <w:r w:rsidRPr="00482AF3">
              <w:rPr>
                <w:rFonts w:asciiTheme="majorBidi" w:hAnsiTheme="majorBidi" w:cstheme="majorBidi"/>
                <w:szCs w:val="24"/>
              </w:rPr>
              <w:t>PRISMA-LSR checklist</w:t>
            </w:r>
          </w:p>
        </w:tc>
        <w:tc>
          <w:tcPr>
            <w:tcW w:w="1281" w:type="dxa"/>
            <w:vMerge w:val="restart"/>
            <w:tcBorders>
              <w:top w:val="single" w:sz="4" w:space="0" w:color="auto"/>
            </w:tcBorders>
          </w:tcPr>
          <w:p w14:paraId="5E3691FD" w14:textId="77777777" w:rsidR="00EF0AF7" w:rsidRPr="00482AF3" w:rsidRDefault="00EF0AF7" w:rsidP="00EF0AF7">
            <w:pPr>
              <w:pStyle w:val="TableHeader"/>
              <w:autoSpaceDE w:val="0"/>
              <w:autoSpaceDN w:val="0"/>
              <w:adjustRightInd w:val="0"/>
              <w:jc w:val="center"/>
              <w:rPr>
                <w:rFonts w:asciiTheme="majorBidi" w:hAnsiTheme="majorBidi" w:cstheme="majorBidi"/>
                <w:szCs w:val="24"/>
              </w:rPr>
            </w:pPr>
            <w:r w:rsidRPr="00482AF3">
              <w:rPr>
                <w:rFonts w:asciiTheme="majorBidi" w:hAnsiTheme="majorBidi" w:cstheme="majorBidi"/>
                <w:szCs w:val="24"/>
              </w:rPr>
              <w:t>Reported on page #</w:t>
            </w:r>
          </w:p>
        </w:tc>
      </w:tr>
      <w:tr w:rsidR="00EF0AF7" w:rsidRPr="00482AF3" w14:paraId="41824378" w14:textId="77777777" w:rsidTr="003C5178">
        <w:trPr>
          <w:trHeight w:val="20"/>
          <w:tblHeader/>
        </w:trPr>
        <w:tc>
          <w:tcPr>
            <w:tcW w:w="1707" w:type="dxa"/>
            <w:vMerge/>
            <w:tcBorders>
              <w:bottom w:val="single" w:sz="4" w:space="0" w:color="auto"/>
            </w:tcBorders>
          </w:tcPr>
          <w:p w14:paraId="7A9E974F"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vMerge/>
            <w:tcBorders>
              <w:bottom w:val="single" w:sz="4" w:space="0" w:color="auto"/>
            </w:tcBorders>
          </w:tcPr>
          <w:p w14:paraId="311FB31A" w14:textId="77777777" w:rsidR="00EF0AF7" w:rsidRPr="00482AF3" w:rsidRDefault="00EF0AF7" w:rsidP="008C38F1">
            <w:pPr>
              <w:pStyle w:val="TableHeader"/>
              <w:autoSpaceDE w:val="0"/>
              <w:autoSpaceDN w:val="0"/>
              <w:adjustRightInd w:val="0"/>
              <w:jc w:val="center"/>
              <w:rPr>
                <w:rFonts w:asciiTheme="majorBidi" w:hAnsiTheme="majorBidi" w:cstheme="majorBidi"/>
                <w:color w:val="000000" w:themeColor="text1"/>
                <w:szCs w:val="24"/>
              </w:rPr>
            </w:pPr>
          </w:p>
        </w:tc>
        <w:tc>
          <w:tcPr>
            <w:tcW w:w="2127" w:type="dxa"/>
            <w:tcBorders>
              <w:top w:val="single" w:sz="4" w:space="0" w:color="auto"/>
              <w:bottom w:val="single" w:sz="4" w:space="0" w:color="auto"/>
            </w:tcBorders>
          </w:tcPr>
          <w:p w14:paraId="2826BA99" w14:textId="576CBDA9" w:rsidR="00EF0AF7" w:rsidRPr="00482AF3" w:rsidRDefault="00EF0AF7" w:rsidP="008C38F1">
            <w:pPr>
              <w:pStyle w:val="TableHeader"/>
              <w:autoSpaceDE w:val="0"/>
              <w:autoSpaceDN w:val="0"/>
              <w:adjustRightInd w:val="0"/>
              <w:rPr>
                <w:rFonts w:asciiTheme="majorBidi" w:hAnsiTheme="majorBidi" w:cstheme="majorBidi"/>
                <w:bCs/>
                <w:color w:val="000000" w:themeColor="text1"/>
                <w:szCs w:val="24"/>
              </w:rPr>
            </w:pPr>
            <w:r w:rsidRPr="00482AF3">
              <w:rPr>
                <w:rFonts w:asciiTheme="majorBidi" w:hAnsiTheme="majorBidi" w:cstheme="majorBidi"/>
                <w:szCs w:val="24"/>
              </w:rPr>
              <w:t>Items</w:t>
            </w:r>
          </w:p>
        </w:tc>
        <w:tc>
          <w:tcPr>
            <w:tcW w:w="4821" w:type="dxa"/>
            <w:tcBorders>
              <w:top w:val="single" w:sz="4" w:space="0" w:color="auto"/>
              <w:bottom w:val="single" w:sz="4" w:space="0" w:color="auto"/>
            </w:tcBorders>
          </w:tcPr>
          <w:p w14:paraId="70D1445D" w14:textId="77777777" w:rsidR="00EF0AF7" w:rsidRPr="00482AF3" w:rsidRDefault="00EF0AF7" w:rsidP="008C38F1">
            <w:pPr>
              <w:pStyle w:val="TableHeader"/>
              <w:autoSpaceDE w:val="0"/>
              <w:autoSpaceDN w:val="0"/>
              <w:adjustRightInd w:val="0"/>
              <w:rPr>
                <w:rFonts w:asciiTheme="majorBidi" w:hAnsiTheme="majorBidi" w:cstheme="majorBidi"/>
                <w:bCs/>
                <w:color w:val="000000" w:themeColor="text1"/>
                <w:szCs w:val="24"/>
              </w:rPr>
            </w:pPr>
            <w:r w:rsidRPr="00482AF3">
              <w:rPr>
                <w:rFonts w:asciiTheme="majorBidi" w:hAnsiTheme="majorBidi" w:cstheme="majorBidi"/>
                <w:szCs w:val="24"/>
              </w:rPr>
              <w:t>Elements</w:t>
            </w:r>
          </w:p>
        </w:tc>
        <w:tc>
          <w:tcPr>
            <w:tcW w:w="1281" w:type="dxa"/>
            <w:vMerge/>
            <w:tcBorders>
              <w:bottom w:val="single" w:sz="4" w:space="0" w:color="auto"/>
            </w:tcBorders>
          </w:tcPr>
          <w:p w14:paraId="27389A40" w14:textId="77777777" w:rsidR="00EF0AF7" w:rsidRPr="00482AF3" w:rsidRDefault="00EF0AF7" w:rsidP="00EF0AF7">
            <w:pPr>
              <w:pStyle w:val="TableHeader"/>
              <w:autoSpaceDE w:val="0"/>
              <w:autoSpaceDN w:val="0"/>
              <w:adjustRightInd w:val="0"/>
              <w:jc w:val="center"/>
              <w:rPr>
                <w:rFonts w:asciiTheme="majorBidi" w:hAnsiTheme="majorBidi" w:cstheme="majorBidi"/>
                <w:szCs w:val="24"/>
              </w:rPr>
            </w:pPr>
          </w:p>
        </w:tc>
      </w:tr>
      <w:tr w:rsidR="00EF0AF7" w:rsidRPr="00482AF3" w14:paraId="4B4BED7B" w14:textId="77777777" w:rsidTr="00482AF3">
        <w:trPr>
          <w:trHeight w:val="20"/>
        </w:trPr>
        <w:tc>
          <w:tcPr>
            <w:tcW w:w="13486" w:type="dxa"/>
            <w:gridSpan w:val="4"/>
            <w:tcBorders>
              <w:top w:val="single" w:sz="4" w:space="0" w:color="auto"/>
            </w:tcBorders>
            <w:shd w:val="clear" w:color="auto" w:fill="E7E6E6" w:themeFill="background2"/>
          </w:tcPr>
          <w:p w14:paraId="3D63319A" w14:textId="77777777" w:rsidR="00EF0AF7" w:rsidRPr="00482AF3" w:rsidRDefault="00EF0AF7" w:rsidP="008C38F1">
            <w:pPr>
              <w:pStyle w:val="TableBody"/>
              <w:autoSpaceDE w:val="0"/>
              <w:autoSpaceDN w:val="0"/>
              <w:adjustRightInd w:val="0"/>
              <w:rPr>
                <w:rFonts w:asciiTheme="majorBidi" w:hAnsiTheme="majorBidi" w:cstheme="majorBidi"/>
                <w:b/>
                <w:sz w:val="24"/>
                <w:szCs w:val="24"/>
              </w:rPr>
            </w:pPr>
            <w:r w:rsidRPr="00482AF3">
              <w:rPr>
                <w:rFonts w:asciiTheme="majorBidi" w:hAnsiTheme="majorBidi" w:cstheme="majorBidi"/>
                <w:b/>
                <w:sz w:val="24"/>
                <w:szCs w:val="24"/>
              </w:rPr>
              <w:t>Title</w:t>
            </w:r>
          </w:p>
        </w:tc>
        <w:tc>
          <w:tcPr>
            <w:tcW w:w="1281" w:type="dxa"/>
            <w:tcBorders>
              <w:top w:val="single" w:sz="4" w:space="0" w:color="auto"/>
            </w:tcBorders>
            <w:shd w:val="clear" w:color="auto" w:fill="E7E6E6" w:themeFill="background2"/>
          </w:tcPr>
          <w:p w14:paraId="2172C713" w14:textId="77777777" w:rsidR="00EF0AF7" w:rsidRPr="00482AF3" w:rsidRDefault="00EF0AF7" w:rsidP="00EF0AF7">
            <w:pPr>
              <w:pStyle w:val="TableBody"/>
              <w:autoSpaceDE w:val="0"/>
              <w:autoSpaceDN w:val="0"/>
              <w:adjustRightInd w:val="0"/>
              <w:jc w:val="center"/>
              <w:rPr>
                <w:rFonts w:asciiTheme="majorBidi" w:hAnsiTheme="majorBidi" w:cstheme="majorBidi"/>
                <w:b/>
                <w:sz w:val="24"/>
                <w:szCs w:val="24"/>
              </w:rPr>
            </w:pPr>
          </w:p>
        </w:tc>
      </w:tr>
      <w:tr w:rsidR="00EF0AF7" w:rsidRPr="00482AF3" w14:paraId="2B8E0E1A" w14:textId="77777777" w:rsidTr="003C5178">
        <w:trPr>
          <w:trHeight w:val="20"/>
        </w:trPr>
        <w:tc>
          <w:tcPr>
            <w:tcW w:w="1707" w:type="dxa"/>
            <w:hideMark/>
          </w:tcPr>
          <w:p w14:paraId="3AE26FC2"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Title</w:t>
            </w:r>
          </w:p>
        </w:tc>
        <w:tc>
          <w:tcPr>
            <w:tcW w:w="4831" w:type="dxa"/>
            <w:vMerge w:val="restart"/>
            <w:hideMark/>
          </w:tcPr>
          <w:p w14:paraId="1BE64AC8"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 Identify the report as a systematic review</w:t>
            </w:r>
          </w:p>
        </w:tc>
        <w:tc>
          <w:tcPr>
            <w:tcW w:w="2127" w:type="dxa"/>
            <w:vMerge w:val="restart"/>
          </w:tcPr>
          <w:p w14:paraId="6CCFA44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74DF59BD"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 Identify the report as “living” in the title†</w:t>
            </w:r>
          </w:p>
        </w:tc>
        <w:tc>
          <w:tcPr>
            <w:tcW w:w="1281" w:type="dxa"/>
          </w:tcPr>
          <w:p w14:paraId="3782AF5B"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5A297200" w14:textId="77777777" w:rsidTr="003C5178">
        <w:trPr>
          <w:trHeight w:val="20"/>
        </w:trPr>
        <w:tc>
          <w:tcPr>
            <w:tcW w:w="1707" w:type="dxa"/>
            <w:hideMark/>
          </w:tcPr>
          <w:p w14:paraId="03BFBF56"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xml:space="preserve"> </w:t>
            </w:r>
          </w:p>
        </w:tc>
        <w:tc>
          <w:tcPr>
            <w:tcW w:w="4831" w:type="dxa"/>
            <w:vMerge/>
            <w:noWrap/>
            <w:hideMark/>
          </w:tcPr>
          <w:p w14:paraId="6E1BE915" w14:textId="77777777" w:rsidR="00EF0AF7" w:rsidRPr="00482AF3" w:rsidRDefault="00EF0AF7" w:rsidP="008C38F1">
            <w:pPr>
              <w:jc w:val="center"/>
              <w:rPr>
                <w:rFonts w:asciiTheme="majorBidi" w:hAnsiTheme="majorBidi" w:cstheme="majorBidi"/>
                <w:strike/>
                <w:color w:val="000000" w:themeColor="text1"/>
                <w:sz w:val="24"/>
                <w:szCs w:val="24"/>
              </w:rPr>
            </w:pPr>
          </w:p>
        </w:tc>
        <w:tc>
          <w:tcPr>
            <w:tcW w:w="2127" w:type="dxa"/>
            <w:vMerge/>
          </w:tcPr>
          <w:p w14:paraId="3FC9B63A" w14:textId="77777777" w:rsidR="00EF0AF7" w:rsidRPr="00482AF3" w:rsidRDefault="00EF0AF7" w:rsidP="008C38F1">
            <w:pPr>
              <w:jc w:val="center"/>
              <w:rPr>
                <w:rFonts w:asciiTheme="majorBidi" w:hAnsiTheme="majorBidi" w:cstheme="majorBidi"/>
                <w:b/>
                <w:bCs/>
                <w:color w:val="000000" w:themeColor="text1"/>
                <w:sz w:val="24"/>
                <w:szCs w:val="24"/>
              </w:rPr>
            </w:pPr>
          </w:p>
        </w:tc>
        <w:tc>
          <w:tcPr>
            <w:tcW w:w="4821" w:type="dxa"/>
          </w:tcPr>
          <w:p w14:paraId="3860A29E" w14:textId="77777777" w:rsidR="00EF0AF7" w:rsidRPr="00482AF3" w:rsidRDefault="00EF0AF7" w:rsidP="008C38F1">
            <w:pPr>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 Provide the version number</w:t>
            </w:r>
          </w:p>
        </w:tc>
        <w:tc>
          <w:tcPr>
            <w:tcW w:w="1281" w:type="dxa"/>
          </w:tcPr>
          <w:p w14:paraId="6E4B4F2D" w14:textId="77777777" w:rsidR="00EF0AF7" w:rsidRPr="00482AF3" w:rsidRDefault="00EF0AF7" w:rsidP="00EF0AF7">
            <w:pPr>
              <w:autoSpaceDE w:val="0"/>
              <w:autoSpaceDN w:val="0"/>
              <w:adjustRightInd w:val="0"/>
              <w:jc w:val="center"/>
              <w:rPr>
                <w:rFonts w:asciiTheme="majorBidi" w:hAnsiTheme="majorBidi" w:cstheme="majorBidi"/>
                <w:sz w:val="24"/>
                <w:szCs w:val="24"/>
              </w:rPr>
            </w:pPr>
          </w:p>
        </w:tc>
      </w:tr>
      <w:tr w:rsidR="00EF0AF7" w:rsidRPr="00482AF3" w14:paraId="69B66F48" w14:textId="77777777" w:rsidTr="003C5178">
        <w:trPr>
          <w:trHeight w:val="20"/>
        </w:trPr>
        <w:tc>
          <w:tcPr>
            <w:tcW w:w="1707" w:type="dxa"/>
            <w:shd w:val="clear" w:color="auto" w:fill="E7E6E6" w:themeFill="background2"/>
          </w:tcPr>
          <w:p w14:paraId="03073F33" w14:textId="77777777" w:rsidR="00EF0AF7" w:rsidRPr="00482AF3" w:rsidRDefault="00EF0AF7" w:rsidP="008C38F1">
            <w:pPr>
              <w:pStyle w:val="TableBody"/>
              <w:autoSpaceDE w:val="0"/>
              <w:autoSpaceDN w:val="0"/>
              <w:adjustRightInd w:val="0"/>
              <w:rPr>
                <w:rFonts w:asciiTheme="majorBidi" w:hAnsiTheme="majorBidi" w:cstheme="majorBidi"/>
                <w:b/>
                <w:bCs/>
                <w:sz w:val="24"/>
                <w:szCs w:val="24"/>
              </w:rPr>
            </w:pPr>
            <w:r w:rsidRPr="00482AF3">
              <w:rPr>
                <w:rFonts w:asciiTheme="majorBidi" w:hAnsiTheme="majorBidi" w:cstheme="majorBidi"/>
                <w:b/>
                <w:sz w:val="24"/>
                <w:szCs w:val="24"/>
              </w:rPr>
              <w:t>Abstract</w:t>
            </w:r>
          </w:p>
        </w:tc>
        <w:tc>
          <w:tcPr>
            <w:tcW w:w="4831" w:type="dxa"/>
            <w:shd w:val="clear" w:color="auto" w:fill="E7E6E6" w:themeFill="background2"/>
          </w:tcPr>
          <w:p w14:paraId="481028CC"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2127" w:type="dxa"/>
            <w:shd w:val="clear" w:color="auto" w:fill="E7E6E6" w:themeFill="background2"/>
          </w:tcPr>
          <w:p w14:paraId="2EF9E677"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4821" w:type="dxa"/>
            <w:shd w:val="clear" w:color="auto" w:fill="E7E6E6" w:themeFill="background2"/>
          </w:tcPr>
          <w:p w14:paraId="440B313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1281" w:type="dxa"/>
            <w:shd w:val="clear" w:color="auto" w:fill="E7E6E6" w:themeFill="background2"/>
          </w:tcPr>
          <w:p w14:paraId="7C6C81A4"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4B3F155B" w14:textId="77777777" w:rsidTr="003C5178">
        <w:trPr>
          <w:trHeight w:val="704"/>
        </w:trPr>
        <w:tc>
          <w:tcPr>
            <w:tcW w:w="1707" w:type="dxa"/>
            <w:hideMark/>
          </w:tcPr>
          <w:p w14:paraId="16D7FCFE"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Abstract</w:t>
            </w:r>
          </w:p>
        </w:tc>
        <w:tc>
          <w:tcPr>
            <w:tcW w:w="4831" w:type="dxa"/>
            <w:hideMark/>
          </w:tcPr>
          <w:p w14:paraId="77115BF6"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 See PRISMA 2020 for abstracts checklist</w:t>
            </w:r>
          </w:p>
        </w:tc>
        <w:tc>
          <w:tcPr>
            <w:tcW w:w="2127" w:type="dxa"/>
          </w:tcPr>
          <w:p w14:paraId="7001D557"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116256E1"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Indicate whether the LSR is being retired from the living mode after the publication of the current version, if applicable</w:t>
            </w:r>
          </w:p>
        </w:tc>
        <w:tc>
          <w:tcPr>
            <w:tcW w:w="1281" w:type="dxa"/>
          </w:tcPr>
          <w:p w14:paraId="04ABBB5A"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FFA2CE6" w14:textId="77777777" w:rsidTr="00482AF3">
        <w:trPr>
          <w:trHeight w:val="20"/>
        </w:trPr>
        <w:tc>
          <w:tcPr>
            <w:tcW w:w="13486" w:type="dxa"/>
            <w:gridSpan w:val="4"/>
            <w:shd w:val="clear" w:color="auto" w:fill="E7E6E6" w:themeFill="background2"/>
          </w:tcPr>
          <w:p w14:paraId="4E231D99" w14:textId="77777777" w:rsidR="00EF0AF7" w:rsidRPr="00482AF3" w:rsidRDefault="00EF0AF7" w:rsidP="008C38F1">
            <w:pPr>
              <w:pStyle w:val="TableBody"/>
              <w:autoSpaceDE w:val="0"/>
              <w:autoSpaceDN w:val="0"/>
              <w:adjustRightInd w:val="0"/>
              <w:rPr>
                <w:rFonts w:asciiTheme="majorBidi" w:hAnsiTheme="majorBidi" w:cstheme="majorBidi"/>
                <w:b/>
                <w:sz w:val="24"/>
                <w:szCs w:val="24"/>
              </w:rPr>
            </w:pPr>
            <w:r w:rsidRPr="00482AF3">
              <w:rPr>
                <w:rFonts w:asciiTheme="majorBidi" w:hAnsiTheme="majorBidi" w:cstheme="majorBidi"/>
                <w:b/>
                <w:sz w:val="24"/>
                <w:szCs w:val="24"/>
              </w:rPr>
              <w:t>Introduction</w:t>
            </w:r>
          </w:p>
        </w:tc>
        <w:tc>
          <w:tcPr>
            <w:tcW w:w="1281" w:type="dxa"/>
            <w:shd w:val="clear" w:color="auto" w:fill="E7E6E6" w:themeFill="background2"/>
          </w:tcPr>
          <w:p w14:paraId="343352BF" w14:textId="77777777" w:rsidR="00EF0AF7" w:rsidRPr="00482AF3" w:rsidRDefault="00EF0AF7" w:rsidP="00EF0AF7">
            <w:pPr>
              <w:pStyle w:val="TableBody"/>
              <w:autoSpaceDE w:val="0"/>
              <w:autoSpaceDN w:val="0"/>
              <w:adjustRightInd w:val="0"/>
              <w:jc w:val="center"/>
              <w:rPr>
                <w:rFonts w:asciiTheme="majorBidi" w:hAnsiTheme="majorBidi" w:cstheme="majorBidi"/>
                <w:b/>
                <w:sz w:val="24"/>
                <w:szCs w:val="24"/>
              </w:rPr>
            </w:pPr>
          </w:p>
        </w:tc>
      </w:tr>
      <w:tr w:rsidR="00EF0AF7" w:rsidRPr="00482AF3" w14:paraId="10DD0AE2" w14:textId="77777777" w:rsidTr="003C5178">
        <w:trPr>
          <w:trHeight w:val="20"/>
        </w:trPr>
        <w:tc>
          <w:tcPr>
            <w:tcW w:w="1707" w:type="dxa"/>
            <w:hideMark/>
          </w:tcPr>
          <w:p w14:paraId="2B994048"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Rationale</w:t>
            </w:r>
          </w:p>
        </w:tc>
        <w:tc>
          <w:tcPr>
            <w:tcW w:w="4831" w:type="dxa"/>
            <w:vMerge w:val="restart"/>
            <w:hideMark/>
          </w:tcPr>
          <w:p w14:paraId="3143E3FF"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3. Describe the rationale for the review in the context of existing knowledge</w:t>
            </w:r>
          </w:p>
        </w:tc>
        <w:tc>
          <w:tcPr>
            <w:tcW w:w="2127" w:type="dxa"/>
          </w:tcPr>
          <w:p w14:paraId="148E7F50"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39B6D317"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Justify the use of the living mode</w:t>
            </w:r>
          </w:p>
        </w:tc>
        <w:tc>
          <w:tcPr>
            <w:tcW w:w="1281" w:type="dxa"/>
          </w:tcPr>
          <w:p w14:paraId="35CCE795"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B4EDB6E" w14:textId="77777777" w:rsidTr="003C5178">
        <w:trPr>
          <w:trHeight w:val="20"/>
        </w:trPr>
        <w:tc>
          <w:tcPr>
            <w:tcW w:w="1707" w:type="dxa"/>
            <w:hideMark/>
          </w:tcPr>
          <w:p w14:paraId="0AF74C15"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xml:space="preserve"> </w:t>
            </w:r>
          </w:p>
        </w:tc>
        <w:tc>
          <w:tcPr>
            <w:tcW w:w="4831" w:type="dxa"/>
            <w:vMerge/>
            <w:noWrap/>
          </w:tcPr>
          <w:p w14:paraId="4C2E7C26" w14:textId="77777777" w:rsidR="00EF0AF7" w:rsidRPr="00482AF3" w:rsidRDefault="00EF0AF7" w:rsidP="008C38F1">
            <w:pPr>
              <w:jc w:val="center"/>
              <w:rPr>
                <w:rFonts w:asciiTheme="majorBidi" w:hAnsiTheme="majorBidi" w:cstheme="majorBidi"/>
                <w:color w:val="000000" w:themeColor="text1"/>
                <w:sz w:val="24"/>
                <w:szCs w:val="24"/>
              </w:rPr>
            </w:pPr>
          </w:p>
        </w:tc>
        <w:tc>
          <w:tcPr>
            <w:tcW w:w="2127" w:type="dxa"/>
          </w:tcPr>
          <w:p w14:paraId="2E5D9253" w14:textId="77777777" w:rsidR="00EF0AF7" w:rsidRPr="00482AF3" w:rsidRDefault="00EF0AF7" w:rsidP="008C38F1">
            <w:pPr>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56C34FCB" w14:textId="77777777" w:rsidR="00EF0AF7" w:rsidRPr="00482AF3" w:rsidRDefault="00EF0AF7" w:rsidP="008C38F1">
            <w:pPr>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Cite the preceding version of the LSR, if applicable</w:t>
            </w:r>
          </w:p>
        </w:tc>
        <w:tc>
          <w:tcPr>
            <w:tcW w:w="1281" w:type="dxa"/>
          </w:tcPr>
          <w:p w14:paraId="1DD91031" w14:textId="77777777" w:rsidR="00EF0AF7" w:rsidRPr="00482AF3" w:rsidRDefault="00EF0AF7" w:rsidP="00EF0AF7">
            <w:pPr>
              <w:autoSpaceDE w:val="0"/>
              <w:autoSpaceDN w:val="0"/>
              <w:adjustRightInd w:val="0"/>
              <w:jc w:val="center"/>
              <w:rPr>
                <w:rFonts w:asciiTheme="majorBidi" w:hAnsiTheme="majorBidi" w:cstheme="majorBidi"/>
                <w:sz w:val="24"/>
                <w:szCs w:val="24"/>
              </w:rPr>
            </w:pPr>
          </w:p>
        </w:tc>
      </w:tr>
      <w:tr w:rsidR="00EF0AF7" w:rsidRPr="00482AF3" w14:paraId="6EBCA27C" w14:textId="77777777" w:rsidTr="003C5178">
        <w:trPr>
          <w:trHeight w:val="20"/>
        </w:trPr>
        <w:tc>
          <w:tcPr>
            <w:tcW w:w="1707" w:type="dxa"/>
            <w:hideMark/>
          </w:tcPr>
          <w:p w14:paraId="0B44C436"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Objectives</w:t>
            </w:r>
          </w:p>
        </w:tc>
        <w:tc>
          <w:tcPr>
            <w:tcW w:w="4831" w:type="dxa"/>
            <w:hideMark/>
          </w:tcPr>
          <w:p w14:paraId="6827F666"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4. Provide an explicit statement of the objective(s) or question(s) the review addresses</w:t>
            </w:r>
          </w:p>
        </w:tc>
        <w:tc>
          <w:tcPr>
            <w:tcW w:w="2127" w:type="dxa"/>
          </w:tcPr>
          <w:p w14:paraId="60249C64"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77909366"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Describe and justify any changes since the preceding version to the review's objective(s) or question(s)</w:t>
            </w:r>
          </w:p>
        </w:tc>
        <w:tc>
          <w:tcPr>
            <w:tcW w:w="1281" w:type="dxa"/>
          </w:tcPr>
          <w:p w14:paraId="00739F8D"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1F90D361" w14:textId="77777777" w:rsidTr="00482AF3">
        <w:trPr>
          <w:trHeight w:val="20"/>
        </w:trPr>
        <w:tc>
          <w:tcPr>
            <w:tcW w:w="13486" w:type="dxa"/>
            <w:gridSpan w:val="4"/>
            <w:shd w:val="clear" w:color="auto" w:fill="E7E6E6" w:themeFill="background2"/>
          </w:tcPr>
          <w:p w14:paraId="55B26D14" w14:textId="77777777" w:rsidR="00EF0AF7" w:rsidRPr="00482AF3" w:rsidRDefault="00EF0AF7" w:rsidP="008C38F1">
            <w:pPr>
              <w:pStyle w:val="TableBody"/>
              <w:autoSpaceDE w:val="0"/>
              <w:autoSpaceDN w:val="0"/>
              <w:adjustRightInd w:val="0"/>
              <w:rPr>
                <w:rFonts w:asciiTheme="majorBidi" w:hAnsiTheme="majorBidi" w:cstheme="majorBidi"/>
                <w:b/>
                <w:sz w:val="24"/>
                <w:szCs w:val="24"/>
              </w:rPr>
            </w:pPr>
            <w:r w:rsidRPr="00482AF3">
              <w:rPr>
                <w:rFonts w:asciiTheme="majorBidi" w:hAnsiTheme="majorBidi" w:cstheme="majorBidi"/>
                <w:b/>
                <w:sz w:val="24"/>
                <w:szCs w:val="24"/>
              </w:rPr>
              <w:t>Methods</w:t>
            </w:r>
          </w:p>
        </w:tc>
        <w:tc>
          <w:tcPr>
            <w:tcW w:w="1281" w:type="dxa"/>
            <w:shd w:val="clear" w:color="auto" w:fill="E7E6E6" w:themeFill="background2"/>
          </w:tcPr>
          <w:p w14:paraId="390F6B36" w14:textId="77777777" w:rsidR="00EF0AF7" w:rsidRPr="00482AF3" w:rsidRDefault="00EF0AF7" w:rsidP="00EF0AF7">
            <w:pPr>
              <w:pStyle w:val="TableBody"/>
              <w:autoSpaceDE w:val="0"/>
              <w:autoSpaceDN w:val="0"/>
              <w:adjustRightInd w:val="0"/>
              <w:jc w:val="center"/>
              <w:rPr>
                <w:rFonts w:asciiTheme="majorBidi" w:hAnsiTheme="majorBidi" w:cstheme="majorBidi"/>
                <w:b/>
                <w:sz w:val="24"/>
                <w:szCs w:val="24"/>
              </w:rPr>
            </w:pPr>
          </w:p>
        </w:tc>
      </w:tr>
      <w:tr w:rsidR="00EF0AF7" w:rsidRPr="00482AF3" w14:paraId="3348B9C5" w14:textId="77777777" w:rsidTr="003C5178">
        <w:trPr>
          <w:trHeight w:val="845"/>
        </w:trPr>
        <w:tc>
          <w:tcPr>
            <w:tcW w:w="1707" w:type="dxa"/>
            <w:vMerge w:val="restart"/>
          </w:tcPr>
          <w:p w14:paraId="120A0523" w14:textId="77777777" w:rsidR="00EF0AF7" w:rsidRPr="00482AF3" w:rsidRDefault="00EF0AF7" w:rsidP="008C38F1">
            <w:pPr>
              <w:pStyle w:val="TableBody"/>
              <w:autoSpaceDE w:val="0"/>
              <w:autoSpaceDN w:val="0"/>
              <w:adjustRightInd w:val="0"/>
              <w:rPr>
                <w:rFonts w:asciiTheme="majorBidi" w:hAnsiTheme="majorBidi" w:cstheme="majorBidi"/>
                <w:bCs/>
                <w:color w:val="000000" w:themeColor="text1"/>
                <w:sz w:val="24"/>
                <w:szCs w:val="24"/>
              </w:rPr>
            </w:pPr>
            <w:r w:rsidRPr="00482AF3">
              <w:rPr>
                <w:rFonts w:asciiTheme="majorBidi" w:hAnsiTheme="majorBidi" w:cstheme="majorBidi"/>
                <w:sz w:val="24"/>
                <w:szCs w:val="24"/>
              </w:rPr>
              <w:t>Living mode parameters</w:t>
            </w:r>
          </w:p>
        </w:tc>
        <w:tc>
          <w:tcPr>
            <w:tcW w:w="4831" w:type="dxa"/>
            <w:vMerge w:val="restart"/>
          </w:tcPr>
          <w:p w14:paraId="2573BB7A"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w:t>
            </w:r>
          </w:p>
        </w:tc>
        <w:tc>
          <w:tcPr>
            <w:tcW w:w="2127" w:type="dxa"/>
            <w:vMerge w:val="restart"/>
          </w:tcPr>
          <w:p w14:paraId="63EBEDCB"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L1. Specify the living mode parameters</w:t>
            </w:r>
          </w:p>
        </w:tc>
        <w:tc>
          <w:tcPr>
            <w:tcW w:w="4821" w:type="dxa"/>
          </w:tcPr>
          <w:p w14:paraId="6D0E609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Specify the planned schedule of the search for each source (</w:t>
            </w:r>
            <w:proofErr w:type="spellStart"/>
            <w:r w:rsidRPr="00482AF3">
              <w:rPr>
                <w:rFonts w:asciiTheme="majorBidi" w:hAnsiTheme="majorBidi" w:cstheme="majorBidi"/>
                <w:sz w:val="24"/>
                <w:szCs w:val="24"/>
              </w:rPr>
              <w:t>eg</w:t>
            </w:r>
            <w:proofErr w:type="spellEnd"/>
            <w:r w:rsidRPr="00482AF3">
              <w:rPr>
                <w:rFonts w:asciiTheme="majorBidi" w:hAnsiTheme="majorBidi" w:cstheme="majorBidi"/>
                <w:sz w:val="24"/>
                <w:szCs w:val="24"/>
              </w:rPr>
              <w:t>, at a prespecified interval, following predefined triggers)</w:t>
            </w:r>
          </w:p>
        </w:tc>
        <w:tc>
          <w:tcPr>
            <w:tcW w:w="1281" w:type="dxa"/>
          </w:tcPr>
          <w:p w14:paraId="5B9D0EAC"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3CE9CD75" w14:textId="77777777" w:rsidTr="003C5178">
        <w:trPr>
          <w:trHeight w:val="844"/>
        </w:trPr>
        <w:tc>
          <w:tcPr>
            <w:tcW w:w="1707" w:type="dxa"/>
            <w:vMerge/>
            <w:tcBorders>
              <w:top w:val="single" w:sz="4" w:space="0" w:color="auto"/>
            </w:tcBorders>
          </w:tcPr>
          <w:p w14:paraId="080B99E1"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31" w:type="dxa"/>
            <w:vMerge/>
            <w:tcBorders>
              <w:top w:val="single" w:sz="4" w:space="0" w:color="auto"/>
            </w:tcBorders>
          </w:tcPr>
          <w:p w14:paraId="401B0203"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2127" w:type="dxa"/>
            <w:vMerge/>
            <w:tcBorders>
              <w:top w:val="single" w:sz="4" w:space="0" w:color="auto"/>
            </w:tcBorders>
          </w:tcPr>
          <w:p w14:paraId="67290C8C"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21" w:type="dxa"/>
          </w:tcPr>
          <w:p w14:paraId="2CD3406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Specify the planned schedules for the remaining steps of the systematic review (</w:t>
            </w:r>
            <w:proofErr w:type="spellStart"/>
            <w:r w:rsidRPr="00482AF3">
              <w:rPr>
                <w:rFonts w:asciiTheme="majorBidi" w:hAnsiTheme="majorBidi" w:cstheme="majorBidi"/>
                <w:sz w:val="24"/>
                <w:szCs w:val="24"/>
              </w:rPr>
              <w:t>eg</w:t>
            </w:r>
            <w:proofErr w:type="spellEnd"/>
            <w:r w:rsidRPr="00482AF3">
              <w:rPr>
                <w:rFonts w:asciiTheme="majorBidi" w:hAnsiTheme="majorBidi" w:cstheme="majorBidi"/>
                <w:sz w:val="24"/>
                <w:szCs w:val="24"/>
              </w:rPr>
              <w:t>, at a prespecified interval, following predefined triggers), if applicable. The remaining steps include screening, data collection, risk of bias assessment, analysis, certainty of evidence assessment, publication</w:t>
            </w:r>
          </w:p>
        </w:tc>
        <w:tc>
          <w:tcPr>
            <w:tcW w:w="1281" w:type="dxa"/>
          </w:tcPr>
          <w:p w14:paraId="3F5BB98B"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6AAF3EBE" w14:textId="77777777" w:rsidTr="003C5178">
        <w:trPr>
          <w:trHeight w:val="844"/>
        </w:trPr>
        <w:tc>
          <w:tcPr>
            <w:tcW w:w="1707" w:type="dxa"/>
            <w:vMerge/>
            <w:tcBorders>
              <w:top w:val="single" w:sz="4" w:space="0" w:color="auto"/>
            </w:tcBorders>
          </w:tcPr>
          <w:p w14:paraId="707BD1AD"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31" w:type="dxa"/>
            <w:vMerge/>
            <w:tcBorders>
              <w:top w:val="single" w:sz="4" w:space="0" w:color="auto"/>
            </w:tcBorders>
          </w:tcPr>
          <w:p w14:paraId="5927C153"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2127" w:type="dxa"/>
            <w:vMerge/>
            <w:tcBorders>
              <w:top w:val="single" w:sz="4" w:space="0" w:color="auto"/>
            </w:tcBorders>
          </w:tcPr>
          <w:p w14:paraId="65306125"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21" w:type="dxa"/>
          </w:tcPr>
          <w:p w14:paraId="0C0BBA09"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Specify the plan for retirement from the living mode (</w:t>
            </w:r>
            <w:proofErr w:type="spellStart"/>
            <w:r w:rsidRPr="00482AF3">
              <w:rPr>
                <w:rFonts w:asciiTheme="majorBidi" w:hAnsiTheme="majorBidi" w:cstheme="majorBidi"/>
                <w:sz w:val="24"/>
                <w:szCs w:val="24"/>
              </w:rPr>
              <w:t>eg</w:t>
            </w:r>
            <w:proofErr w:type="spellEnd"/>
            <w:r w:rsidRPr="00482AF3">
              <w:rPr>
                <w:rFonts w:asciiTheme="majorBidi" w:hAnsiTheme="majorBidi" w:cstheme="majorBidi"/>
                <w:sz w:val="24"/>
                <w:szCs w:val="24"/>
              </w:rPr>
              <w:t>, based on a prespecified timeline, following predefined triggers), if there is one. If there is no such plan, indicate so</w:t>
            </w:r>
          </w:p>
        </w:tc>
        <w:tc>
          <w:tcPr>
            <w:tcW w:w="1281" w:type="dxa"/>
          </w:tcPr>
          <w:p w14:paraId="38ECACD5"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059219F" w14:textId="77777777" w:rsidTr="003C5178">
        <w:trPr>
          <w:trHeight w:val="20"/>
        </w:trPr>
        <w:tc>
          <w:tcPr>
            <w:tcW w:w="1707" w:type="dxa"/>
            <w:hideMark/>
          </w:tcPr>
          <w:p w14:paraId="6006F748"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lastRenderedPageBreak/>
              <w:t>Eligibility criteria</w:t>
            </w:r>
          </w:p>
        </w:tc>
        <w:tc>
          <w:tcPr>
            <w:tcW w:w="4831" w:type="dxa"/>
            <w:hideMark/>
          </w:tcPr>
          <w:p w14:paraId="06497374"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5. Specify the inclusion and exclusion criteria for the review and how studies were grouped for the syntheses</w:t>
            </w:r>
          </w:p>
        </w:tc>
        <w:tc>
          <w:tcPr>
            <w:tcW w:w="2127" w:type="dxa"/>
          </w:tcPr>
          <w:p w14:paraId="4ADEEB01"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64EA523D"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0C61D5F0"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1411391B" w14:textId="77777777" w:rsidTr="003C5178">
        <w:trPr>
          <w:trHeight w:val="20"/>
        </w:trPr>
        <w:tc>
          <w:tcPr>
            <w:tcW w:w="1707" w:type="dxa"/>
            <w:hideMark/>
          </w:tcPr>
          <w:p w14:paraId="166B848A"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Information sources</w:t>
            </w:r>
          </w:p>
        </w:tc>
        <w:tc>
          <w:tcPr>
            <w:tcW w:w="4831" w:type="dxa"/>
            <w:hideMark/>
          </w:tcPr>
          <w:p w14:paraId="35C86951"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6. Specify all databases, registers, websites, organisations, reference lists, and other sources searched or consulted to identify studies. Specify the date when each source was last searched or consulted</w:t>
            </w:r>
          </w:p>
        </w:tc>
        <w:tc>
          <w:tcPr>
            <w:tcW w:w="2127" w:type="dxa"/>
          </w:tcPr>
          <w:p w14:paraId="647D1154"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2D0EB99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28F32CFA"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1BB3646" w14:textId="77777777" w:rsidTr="003C5178">
        <w:trPr>
          <w:trHeight w:val="20"/>
        </w:trPr>
        <w:tc>
          <w:tcPr>
            <w:tcW w:w="1707" w:type="dxa"/>
            <w:hideMark/>
          </w:tcPr>
          <w:p w14:paraId="73C882D1"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Search strategy</w:t>
            </w:r>
          </w:p>
        </w:tc>
        <w:tc>
          <w:tcPr>
            <w:tcW w:w="4831" w:type="dxa"/>
            <w:hideMark/>
          </w:tcPr>
          <w:p w14:paraId="6E4F8D1A"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7. Present the full search strategies for all databases, registers and websites, including any filters and limits used</w:t>
            </w:r>
          </w:p>
        </w:tc>
        <w:tc>
          <w:tcPr>
            <w:tcW w:w="2127" w:type="dxa"/>
          </w:tcPr>
          <w:p w14:paraId="7CE4FDFA"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77F0506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594AB2D3"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43FECF33" w14:textId="77777777" w:rsidTr="003C5178">
        <w:trPr>
          <w:trHeight w:val="20"/>
        </w:trPr>
        <w:tc>
          <w:tcPr>
            <w:tcW w:w="1707" w:type="dxa"/>
            <w:hideMark/>
          </w:tcPr>
          <w:p w14:paraId="261DEB4E"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Selection process</w:t>
            </w:r>
          </w:p>
        </w:tc>
        <w:tc>
          <w:tcPr>
            <w:tcW w:w="4831" w:type="dxa"/>
            <w:hideMark/>
          </w:tcPr>
          <w:p w14:paraId="64D8DAF0"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8. 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2127" w:type="dxa"/>
          </w:tcPr>
          <w:p w14:paraId="6E540D97"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299A42F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1E086B08"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5DE2ACF0" w14:textId="77777777" w:rsidTr="003C5178">
        <w:trPr>
          <w:trHeight w:val="20"/>
        </w:trPr>
        <w:tc>
          <w:tcPr>
            <w:tcW w:w="1707" w:type="dxa"/>
            <w:hideMark/>
          </w:tcPr>
          <w:p w14:paraId="215FA155"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Data collection process</w:t>
            </w:r>
          </w:p>
        </w:tc>
        <w:tc>
          <w:tcPr>
            <w:tcW w:w="4831" w:type="dxa"/>
            <w:noWrap/>
            <w:hideMark/>
          </w:tcPr>
          <w:p w14:paraId="6CBD107E"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9. 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2127" w:type="dxa"/>
          </w:tcPr>
          <w:p w14:paraId="2C2EB114"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164C171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Describe whether the review team updated or planned to update collected data for a previously included study when relevant</w:t>
            </w:r>
          </w:p>
        </w:tc>
        <w:tc>
          <w:tcPr>
            <w:tcW w:w="1281" w:type="dxa"/>
          </w:tcPr>
          <w:p w14:paraId="001FC55A"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88682B0" w14:textId="77777777" w:rsidTr="003C5178">
        <w:trPr>
          <w:trHeight w:val="20"/>
        </w:trPr>
        <w:tc>
          <w:tcPr>
            <w:tcW w:w="1707" w:type="dxa"/>
            <w:vMerge w:val="restart"/>
            <w:hideMark/>
          </w:tcPr>
          <w:p w14:paraId="5C116993"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Data items</w:t>
            </w:r>
          </w:p>
        </w:tc>
        <w:tc>
          <w:tcPr>
            <w:tcW w:w="4831" w:type="dxa"/>
            <w:hideMark/>
          </w:tcPr>
          <w:p w14:paraId="230C1454"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10a. List and define all outcomes for which data were sought. Specify whether all results that were compatible with each outcome domain in each study were sought (</w:t>
            </w:r>
            <w:proofErr w:type="spellStart"/>
            <w:r w:rsidRPr="00482AF3">
              <w:rPr>
                <w:rFonts w:asciiTheme="majorBidi" w:hAnsiTheme="majorBidi" w:cstheme="majorBidi"/>
                <w:sz w:val="24"/>
                <w:szCs w:val="24"/>
              </w:rPr>
              <w:t>eg</w:t>
            </w:r>
            <w:proofErr w:type="spellEnd"/>
            <w:r w:rsidRPr="00482AF3">
              <w:rPr>
                <w:rFonts w:asciiTheme="majorBidi" w:hAnsiTheme="majorBidi" w:cstheme="majorBidi"/>
                <w:sz w:val="24"/>
                <w:szCs w:val="24"/>
              </w:rPr>
              <w:t>, for all measures, time points, analyses), and if not, the methods used to decide which results to collect</w:t>
            </w:r>
          </w:p>
        </w:tc>
        <w:tc>
          <w:tcPr>
            <w:tcW w:w="2127" w:type="dxa"/>
          </w:tcPr>
          <w:p w14:paraId="2174B1E2"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14D8FD00"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636EB0EE"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7704116B" w14:textId="77777777" w:rsidTr="003C5178">
        <w:trPr>
          <w:trHeight w:val="20"/>
        </w:trPr>
        <w:tc>
          <w:tcPr>
            <w:tcW w:w="1707" w:type="dxa"/>
            <w:vMerge/>
            <w:hideMark/>
          </w:tcPr>
          <w:p w14:paraId="4B5066D0"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66852156"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10b. List and define all other variables for which data were sought (</w:t>
            </w:r>
            <w:proofErr w:type="spellStart"/>
            <w:r w:rsidRPr="00482AF3">
              <w:rPr>
                <w:rFonts w:asciiTheme="majorBidi" w:hAnsiTheme="majorBidi" w:cstheme="majorBidi"/>
                <w:sz w:val="24"/>
                <w:szCs w:val="24"/>
              </w:rPr>
              <w:t>eg</w:t>
            </w:r>
            <w:proofErr w:type="spellEnd"/>
            <w:r w:rsidRPr="00482AF3">
              <w:rPr>
                <w:rFonts w:asciiTheme="majorBidi" w:hAnsiTheme="majorBidi" w:cstheme="majorBidi"/>
                <w:sz w:val="24"/>
                <w:szCs w:val="24"/>
              </w:rPr>
              <w:t>, participant and intervention characteristics, funding sources). Describe any assumptions made about any missing or unclear information</w:t>
            </w:r>
          </w:p>
        </w:tc>
        <w:tc>
          <w:tcPr>
            <w:tcW w:w="2127" w:type="dxa"/>
          </w:tcPr>
          <w:p w14:paraId="1C5CD00A"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2FA5C369"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05465A55"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5F66006D" w14:textId="77777777" w:rsidTr="003C5178">
        <w:trPr>
          <w:trHeight w:val="20"/>
        </w:trPr>
        <w:tc>
          <w:tcPr>
            <w:tcW w:w="1707" w:type="dxa"/>
            <w:hideMark/>
          </w:tcPr>
          <w:p w14:paraId="721D2BF5"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Study risk of bias assessment</w:t>
            </w:r>
          </w:p>
        </w:tc>
        <w:tc>
          <w:tcPr>
            <w:tcW w:w="4831" w:type="dxa"/>
            <w:hideMark/>
          </w:tcPr>
          <w:p w14:paraId="642C3A08"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11. 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2127" w:type="dxa"/>
          </w:tcPr>
          <w:p w14:paraId="0FBB31A1"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1B6BB679"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Describe whether the review team updated or planned to update risk of bias information for a previously included study when relevant</w:t>
            </w:r>
          </w:p>
        </w:tc>
        <w:tc>
          <w:tcPr>
            <w:tcW w:w="1281" w:type="dxa"/>
          </w:tcPr>
          <w:p w14:paraId="0E43F04A"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D4943EE" w14:textId="77777777" w:rsidTr="003C5178">
        <w:trPr>
          <w:trHeight w:val="20"/>
        </w:trPr>
        <w:tc>
          <w:tcPr>
            <w:tcW w:w="1707" w:type="dxa"/>
            <w:hideMark/>
          </w:tcPr>
          <w:p w14:paraId="672B429E"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Effect measures</w:t>
            </w:r>
          </w:p>
        </w:tc>
        <w:tc>
          <w:tcPr>
            <w:tcW w:w="4831" w:type="dxa"/>
            <w:hideMark/>
          </w:tcPr>
          <w:p w14:paraId="01A78C42"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12. Specify for each outcome the effect measure(s) (</w:t>
            </w:r>
            <w:proofErr w:type="spellStart"/>
            <w:r w:rsidRPr="00482AF3">
              <w:rPr>
                <w:rFonts w:asciiTheme="majorBidi" w:hAnsiTheme="majorBidi" w:cstheme="majorBidi"/>
                <w:sz w:val="24"/>
                <w:szCs w:val="24"/>
              </w:rPr>
              <w:t>eg</w:t>
            </w:r>
            <w:proofErr w:type="spellEnd"/>
            <w:r w:rsidRPr="00482AF3">
              <w:rPr>
                <w:rFonts w:asciiTheme="majorBidi" w:hAnsiTheme="majorBidi" w:cstheme="majorBidi"/>
                <w:sz w:val="24"/>
                <w:szCs w:val="24"/>
              </w:rPr>
              <w:t>, risk ratio, mean difference) used in the synthesis or presentation of results</w:t>
            </w:r>
          </w:p>
        </w:tc>
        <w:tc>
          <w:tcPr>
            <w:tcW w:w="2127" w:type="dxa"/>
          </w:tcPr>
          <w:p w14:paraId="13BC5FD3"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3CB4DCB3"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0183831B"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1E402AC7" w14:textId="77777777" w:rsidTr="003C5178">
        <w:trPr>
          <w:trHeight w:val="20"/>
        </w:trPr>
        <w:tc>
          <w:tcPr>
            <w:tcW w:w="1707" w:type="dxa"/>
            <w:vMerge w:val="restart"/>
            <w:hideMark/>
          </w:tcPr>
          <w:p w14:paraId="6EBFBFE0"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Synthesis methods</w:t>
            </w:r>
          </w:p>
        </w:tc>
        <w:tc>
          <w:tcPr>
            <w:tcW w:w="4831" w:type="dxa"/>
            <w:hideMark/>
          </w:tcPr>
          <w:p w14:paraId="4D30E57B"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13a. Describe the processes used to decide which studies were eligible for each synthesis (</w:t>
            </w:r>
            <w:proofErr w:type="spellStart"/>
            <w:r w:rsidRPr="00482AF3">
              <w:rPr>
                <w:rFonts w:asciiTheme="majorBidi" w:hAnsiTheme="majorBidi" w:cstheme="majorBidi"/>
                <w:sz w:val="24"/>
                <w:szCs w:val="24"/>
              </w:rPr>
              <w:t>eg</w:t>
            </w:r>
            <w:proofErr w:type="spellEnd"/>
            <w:r w:rsidRPr="00482AF3">
              <w:rPr>
                <w:rFonts w:asciiTheme="majorBidi" w:hAnsiTheme="majorBidi" w:cstheme="majorBidi"/>
                <w:sz w:val="24"/>
                <w:szCs w:val="24"/>
              </w:rPr>
              <w:t>, tabulating the study intervention characteristics and comparing against the planned groups for each synthesis—item 5)</w:t>
            </w:r>
          </w:p>
        </w:tc>
        <w:tc>
          <w:tcPr>
            <w:tcW w:w="2127" w:type="dxa"/>
          </w:tcPr>
          <w:p w14:paraId="67E06D88"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27D6F00C"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7BC3B693"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78C36F1D" w14:textId="77777777" w:rsidTr="003C5178">
        <w:trPr>
          <w:trHeight w:val="20"/>
        </w:trPr>
        <w:tc>
          <w:tcPr>
            <w:tcW w:w="1707" w:type="dxa"/>
            <w:vMerge/>
            <w:hideMark/>
          </w:tcPr>
          <w:p w14:paraId="1EB5D40F"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40950D07"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13b. Describe any methods required to prepare the data for presentation or synthesis, such as handling of missing summary statistics, or data conversions</w:t>
            </w:r>
          </w:p>
        </w:tc>
        <w:tc>
          <w:tcPr>
            <w:tcW w:w="2127" w:type="dxa"/>
          </w:tcPr>
          <w:p w14:paraId="3121AD9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740E6BB3"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6846A20B"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6DEC42D7" w14:textId="77777777" w:rsidTr="003C5178">
        <w:trPr>
          <w:trHeight w:val="20"/>
        </w:trPr>
        <w:tc>
          <w:tcPr>
            <w:tcW w:w="1707" w:type="dxa"/>
            <w:vMerge/>
            <w:hideMark/>
          </w:tcPr>
          <w:p w14:paraId="7C8A93AF"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6B508CFE"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13c. Describe any methods used to tabulate or visually display results of individual studies and syntheses</w:t>
            </w:r>
          </w:p>
        </w:tc>
        <w:tc>
          <w:tcPr>
            <w:tcW w:w="2127" w:type="dxa"/>
          </w:tcPr>
          <w:p w14:paraId="0C3DE62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3DB460EE"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4BF76BB8"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6FBF0A1B" w14:textId="77777777" w:rsidTr="003C5178">
        <w:trPr>
          <w:trHeight w:val="20"/>
        </w:trPr>
        <w:tc>
          <w:tcPr>
            <w:tcW w:w="1707" w:type="dxa"/>
            <w:vMerge/>
            <w:hideMark/>
          </w:tcPr>
          <w:p w14:paraId="1BCD1982"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26585D2E"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 xml:space="preserve">13d. Describe any methods used to synthesise results and provide a rationale for the choice(s). If meta-analysis was performed, describe the model(s), method(s) to identify the presence </w:t>
            </w:r>
            <w:r w:rsidRPr="00482AF3">
              <w:rPr>
                <w:rFonts w:asciiTheme="majorBidi" w:hAnsiTheme="majorBidi" w:cstheme="majorBidi"/>
                <w:sz w:val="24"/>
                <w:szCs w:val="24"/>
              </w:rPr>
              <w:lastRenderedPageBreak/>
              <w:t xml:space="preserve">and </w:t>
            </w:r>
            <w:bookmarkStart w:id="0" w:name="_GoBack"/>
            <w:bookmarkEnd w:id="0"/>
            <w:r w:rsidRPr="00482AF3">
              <w:rPr>
                <w:rFonts w:asciiTheme="majorBidi" w:hAnsiTheme="majorBidi" w:cstheme="majorBidi"/>
                <w:sz w:val="24"/>
                <w:szCs w:val="24"/>
              </w:rPr>
              <w:t>extent of statistical heterogeneity, and software package(s) used</w:t>
            </w:r>
          </w:p>
        </w:tc>
        <w:tc>
          <w:tcPr>
            <w:tcW w:w="2127" w:type="dxa"/>
          </w:tcPr>
          <w:p w14:paraId="26FB7618"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lastRenderedPageBreak/>
              <w:t>—</w:t>
            </w:r>
          </w:p>
        </w:tc>
        <w:tc>
          <w:tcPr>
            <w:tcW w:w="4821" w:type="dxa"/>
          </w:tcPr>
          <w:p w14:paraId="17EE3C08"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Report any analytical methods applied specifically because of the living mode</w:t>
            </w:r>
          </w:p>
        </w:tc>
        <w:tc>
          <w:tcPr>
            <w:tcW w:w="1281" w:type="dxa"/>
          </w:tcPr>
          <w:p w14:paraId="2981B30F"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5B6ED07D" w14:textId="77777777" w:rsidTr="003C5178">
        <w:trPr>
          <w:trHeight w:val="20"/>
        </w:trPr>
        <w:tc>
          <w:tcPr>
            <w:tcW w:w="1707" w:type="dxa"/>
            <w:vMerge/>
            <w:hideMark/>
          </w:tcPr>
          <w:p w14:paraId="0EF3AED7"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3587197D"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13e. Describe any methods used to explore possible causes of heterogeneity among study results (</w:t>
            </w:r>
            <w:proofErr w:type="spellStart"/>
            <w:r w:rsidRPr="00482AF3">
              <w:rPr>
                <w:rFonts w:asciiTheme="majorBidi" w:hAnsiTheme="majorBidi" w:cstheme="majorBidi"/>
                <w:sz w:val="24"/>
                <w:szCs w:val="24"/>
              </w:rPr>
              <w:t>eg</w:t>
            </w:r>
            <w:proofErr w:type="spellEnd"/>
            <w:r w:rsidRPr="00482AF3">
              <w:rPr>
                <w:rFonts w:asciiTheme="majorBidi" w:hAnsiTheme="majorBidi" w:cstheme="majorBidi"/>
                <w:sz w:val="24"/>
                <w:szCs w:val="24"/>
              </w:rPr>
              <w:t>, subgroup analysis, meta-regression)</w:t>
            </w:r>
          </w:p>
        </w:tc>
        <w:tc>
          <w:tcPr>
            <w:tcW w:w="2127" w:type="dxa"/>
          </w:tcPr>
          <w:p w14:paraId="1AE9B0C5"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122F3FAC"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39AA759D"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7FC1D327" w14:textId="77777777" w:rsidTr="003C5178">
        <w:trPr>
          <w:trHeight w:val="20"/>
        </w:trPr>
        <w:tc>
          <w:tcPr>
            <w:tcW w:w="1707" w:type="dxa"/>
            <w:vMerge/>
            <w:hideMark/>
          </w:tcPr>
          <w:p w14:paraId="45413E0D"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72F64F1D"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13f. Describe any sensitivity analyses conducted to assess robustness of the synthesised results</w:t>
            </w:r>
          </w:p>
        </w:tc>
        <w:tc>
          <w:tcPr>
            <w:tcW w:w="2127" w:type="dxa"/>
          </w:tcPr>
          <w:p w14:paraId="6E45F5EE"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0CF8A8F8"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3A76EF29"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10005DE9" w14:textId="77777777" w:rsidTr="003C5178">
        <w:trPr>
          <w:trHeight w:val="20"/>
        </w:trPr>
        <w:tc>
          <w:tcPr>
            <w:tcW w:w="1707" w:type="dxa"/>
            <w:hideMark/>
          </w:tcPr>
          <w:p w14:paraId="49CE8883"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Reporting bias assessment</w:t>
            </w:r>
          </w:p>
        </w:tc>
        <w:tc>
          <w:tcPr>
            <w:tcW w:w="4831" w:type="dxa"/>
            <w:hideMark/>
          </w:tcPr>
          <w:p w14:paraId="1357E17C"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14. Describe any methods used to assess risk of bias due to missing results in a synthesis (arising from reporting biases)</w:t>
            </w:r>
          </w:p>
        </w:tc>
        <w:tc>
          <w:tcPr>
            <w:tcW w:w="2127" w:type="dxa"/>
          </w:tcPr>
          <w:p w14:paraId="2D7207F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0AA99316"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267C777B"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6BF642FF" w14:textId="77777777" w:rsidTr="003C5178">
        <w:trPr>
          <w:trHeight w:val="20"/>
        </w:trPr>
        <w:tc>
          <w:tcPr>
            <w:tcW w:w="1707" w:type="dxa"/>
            <w:hideMark/>
          </w:tcPr>
          <w:p w14:paraId="791F7E45"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Certainty assessment</w:t>
            </w:r>
          </w:p>
        </w:tc>
        <w:tc>
          <w:tcPr>
            <w:tcW w:w="4831" w:type="dxa"/>
            <w:hideMark/>
          </w:tcPr>
          <w:p w14:paraId="483C19F9"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15. Describe any methods used to assess certainty (or confidence) in the body of evidence for an outcome</w:t>
            </w:r>
          </w:p>
        </w:tc>
        <w:tc>
          <w:tcPr>
            <w:tcW w:w="2127" w:type="dxa"/>
          </w:tcPr>
          <w:p w14:paraId="44BD3781"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2A0725BC"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6F3F56EA"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EB522B6" w14:textId="77777777" w:rsidTr="003C5178">
        <w:trPr>
          <w:trHeight w:val="338"/>
        </w:trPr>
        <w:tc>
          <w:tcPr>
            <w:tcW w:w="1707" w:type="dxa"/>
            <w:vMerge w:val="restart"/>
          </w:tcPr>
          <w:p w14:paraId="6175115E" w14:textId="77777777" w:rsidR="00EF0AF7" w:rsidRPr="00482AF3" w:rsidRDefault="00EF0AF7" w:rsidP="008C38F1">
            <w:pPr>
              <w:pStyle w:val="TableBody"/>
              <w:autoSpaceDE w:val="0"/>
              <w:autoSpaceDN w:val="0"/>
              <w:adjustRightInd w:val="0"/>
              <w:rPr>
                <w:rFonts w:asciiTheme="majorBidi" w:hAnsiTheme="majorBidi" w:cstheme="majorBidi"/>
                <w:bCs/>
                <w:color w:val="000000" w:themeColor="text1"/>
                <w:sz w:val="24"/>
                <w:szCs w:val="24"/>
              </w:rPr>
            </w:pPr>
            <w:r w:rsidRPr="00482AF3">
              <w:rPr>
                <w:rFonts w:asciiTheme="majorBidi" w:hAnsiTheme="majorBidi" w:cstheme="majorBidi"/>
                <w:sz w:val="24"/>
                <w:szCs w:val="24"/>
              </w:rPr>
              <w:t>Changes to the methods</w:t>
            </w:r>
          </w:p>
        </w:tc>
        <w:tc>
          <w:tcPr>
            <w:tcW w:w="4831" w:type="dxa"/>
            <w:vMerge w:val="restart"/>
          </w:tcPr>
          <w:p w14:paraId="6328302B"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w:t>
            </w:r>
          </w:p>
        </w:tc>
        <w:tc>
          <w:tcPr>
            <w:tcW w:w="2127" w:type="dxa"/>
            <w:vMerge w:val="restart"/>
          </w:tcPr>
          <w:p w14:paraId="17CCC67A"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L2. Describe changes to the methods</w:t>
            </w:r>
          </w:p>
        </w:tc>
        <w:tc>
          <w:tcPr>
            <w:tcW w:w="4821" w:type="dxa"/>
          </w:tcPr>
          <w:p w14:paraId="25E6FC88"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 Describe and justify any changes since the preceding version to the methods (items L1, 5-15)</w:t>
            </w:r>
          </w:p>
        </w:tc>
        <w:tc>
          <w:tcPr>
            <w:tcW w:w="1281" w:type="dxa"/>
          </w:tcPr>
          <w:p w14:paraId="2972A874"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6378A761" w14:textId="77777777" w:rsidTr="003C5178">
        <w:trPr>
          <w:trHeight w:val="337"/>
        </w:trPr>
        <w:tc>
          <w:tcPr>
            <w:tcW w:w="1707" w:type="dxa"/>
            <w:vMerge/>
          </w:tcPr>
          <w:p w14:paraId="76017F46"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31" w:type="dxa"/>
            <w:vMerge/>
          </w:tcPr>
          <w:p w14:paraId="327C947F" w14:textId="77777777" w:rsidR="00EF0AF7" w:rsidRPr="00482AF3" w:rsidRDefault="00EF0AF7" w:rsidP="008C38F1">
            <w:pPr>
              <w:pStyle w:val="TableBody"/>
              <w:autoSpaceDE w:val="0"/>
              <w:autoSpaceDN w:val="0"/>
              <w:adjustRightInd w:val="0"/>
              <w:jc w:val="center"/>
              <w:rPr>
                <w:rFonts w:asciiTheme="majorBidi" w:hAnsiTheme="majorBidi" w:cstheme="majorBidi"/>
                <w:bCs/>
                <w:sz w:val="24"/>
                <w:szCs w:val="24"/>
              </w:rPr>
            </w:pPr>
          </w:p>
        </w:tc>
        <w:tc>
          <w:tcPr>
            <w:tcW w:w="2127" w:type="dxa"/>
            <w:vMerge/>
          </w:tcPr>
          <w:p w14:paraId="70598D8C"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21" w:type="dxa"/>
          </w:tcPr>
          <w:p w14:paraId="369823A7" w14:textId="77777777" w:rsidR="00EF0AF7" w:rsidRPr="00482AF3" w:rsidDel="00242DDC"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 If there are no changes to the methods, indicate so</w:t>
            </w:r>
          </w:p>
        </w:tc>
        <w:tc>
          <w:tcPr>
            <w:tcW w:w="1281" w:type="dxa"/>
          </w:tcPr>
          <w:p w14:paraId="059C97D0"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61C86CC3" w14:textId="77777777" w:rsidTr="003C5178">
        <w:trPr>
          <w:trHeight w:val="337"/>
        </w:trPr>
        <w:tc>
          <w:tcPr>
            <w:tcW w:w="1707" w:type="dxa"/>
            <w:vMerge/>
          </w:tcPr>
          <w:p w14:paraId="26BA2382"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31" w:type="dxa"/>
            <w:vMerge/>
          </w:tcPr>
          <w:p w14:paraId="4DF101F3" w14:textId="77777777" w:rsidR="00EF0AF7" w:rsidRPr="00482AF3" w:rsidRDefault="00EF0AF7" w:rsidP="008C38F1">
            <w:pPr>
              <w:pStyle w:val="TableBody"/>
              <w:autoSpaceDE w:val="0"/>
              <w:autoSpaceDN w:val="0"/>
              <w:adjustRightInd w:val="0"/>
              <w:jc w:val="center"/>
              <w:rPr>
                <w:rFonts w:asciiTheme="majorBidi" w:hAnsiTheme="majorBidi" w:cstheme="majorBidi"/>
                <w:bCs/>
                <w:sz w:val="24"/>
                <w:szCs w:val="24"/>
              </w:rPr>
            </w:pPr>
          </w:p>
        </w:tc>
        <w:tc>
          <w:tcPr>
            <w:tcW w:w="2127" w:type="dxa"/>
            <w:vMerge/>
          </w:tcPr>
          <w:p w14:paraId="31E4AB4F"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21" w:type="dxa"/>
          </w:tcPr>
          <w:p w14:paraId="2C8CBBFC" w14:textId="77777777" w:rsidR="00EF0AF7" w:rsidRPr="00482AF3" w:rsidDel="00242DDC"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 Indicate whether the changes to the methods were applied to previously included studies</w:t>
            </w:r>
          </w:p>
        </w:tc>
        <w:tc>
          <w:tcPr>
            <w:tcW w:w="1281" w:type="dxa"/>
          </w:tcPr>
          <w:p w14:paraId="2E14748F"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4DAB392E" w14:textId="77777777" w:rsidTr="00482AF3">
        <w:trPr>
          <w:trHeight w:val="20"/>
        </w:trPr>
        <w:tc>
          <w:tcPr>
            <w:tcW w:w="13486" w:type="dxa"/>
            <w:gridSpan w:val="4"/>
          </w:tcPr>
          <w:p w14:paraId="6101545F" w14:textId="77777777" w:rsidR="00EF0AF7" w:rsidRPr="00482AF3" w:rsidRDefault="00EF0AF7" w:rsidP="008C38F1">
            <w:pPr>
              <w:pStyle w:val="TableBody"/>
              <w:autoSpaceDE w:val="0"/>
              <w:autoSpaceDN w:val="0"/>
              <w:adjustRightInd w:val="0"/>
              <w:rPr>
                <w:rFonts w:asciiTheme="majorBidi" w:hAnsiTheme="majorBidi" w:cstheme="majorBidi"/>
                <w:b/>
                <w:sz w:val="24"/>
                <w:szCs w:val="24"/>
              </w:rPr>
            </w:pPr>
            <w:r w:rsidRPr="00482AF3">
              <w:rPr>
                <w:rFonts w:asciiTheme="majorBidi" w:hAnsiTheme="majorBidi" w:cstheme="majorBidi"/>
                <w:b/>
                <w:sz w:val="24"/>
                <w:szCs w:val="24"/>
              </w:rPr>
              <w:t>Results</w:t>
            </w:r>
          </w:p>
        </w:tc>
        <w:tc>
          <w:tcPr>
            <w:tcW w:w="1281" w:type="dxa"/>
          </w:tcPr>
          <w:p w14:paraId="0B0EB10F" w14:textId="77777777" w:rsidR="00EF0AF7" w:rsidRPr="00482AF3" w:rsidRDefault="00EF0AF7" w:rsidP="00EF0AF7">
            <w:pPr>
              <w:pStyle w:val="TableBody"/>
              <w:autoSpaceDE w:val="0"/>
              <w:autoSpaceDN w:val="0"/>
              <w:adjustRightInd w:val="0"/>
              <w:jc w:val="center"/>
              <w:rPr>
                <w:rFonts w:asciiTheme="majorBidi" w:hAnsiTheme="majorBidi" w:cstheme="majorBidi"/>
                <w:b/>
                <w:sz w:val="24"/>
                <w:szCs w:val="24"/>
              </w:rPr>
            </w:pPr>
          </w:p>
        </w:tc>
      </w:tr>
      <w:tr w:rsidR="00EF0AF7" w:rsidRPr="00482AF3" w14:paraId="3252487D" w14:textId="77777777" w:rsidTr="003C5178">
        <w:trPr>
          <w:trHeight w:val="597"/>
        </w:trPr>
        <w:tc>
          <w:tcPr>
            <w:tcW w:w="1707" w:type="dxa"/>
            <w:vMerge w:val="restart"/>
            <w:hideMark/>
          </w:tcPr>
          <w:p w14:paraId="3CBD8469"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Study selection</w:t>
            </w:r>
          </w:p>
        </w:tc>
        <w:tc>
          <w:tcPr>
            <w:tcW w:w="4831" w:type="dxa"/>
            <w:vMerge w:val="restart"/>
            <w:hideMark/>
          </w:tcPr>
          <w:p w14:paraId="4D8D7CCC"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16a. Describe the results of the search and selection process, from the number of records identified in the search to the number of studies included in the review, ideally using a flow diagram</w:t>
            </w:r>
          </w:p>
        </w:tc>
        <w:tc>
          <w:tcPr>
            <w:tcW w:w="2127" w:type="dxa"/>
            <w:vMerge w:val="restart"/>
          </w:tcPr>
          <w:p w14:paraId="47F970F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477022FA"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Describe what triggered the current version, if applicable</w:t>
            </w:r>
          </w:p>
        </w:tc>
        <w:tc>
          <w:tcPr>
            <w:tcW w:w="1281" w:type="dxa"/>
          </w:tcPr>
          <w:p w14:paraId="33FAA9D6"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3FDE61E" w14:textId="77777777" w:rsidTr="003C5178">
        <w:trPr>
          <w:trHeight w:val="597"/>
        </w:trPr>
        <w:tc>
          <w:tcPr>
            <w:tcW w:w="1707" w:type="dxa"/>
            <w:vMerge/>
          </w:tcPr>
          <w:p w14:paraId="19B3C3C5"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4831" w:type="dxa"/>
            <w:vMerge/>
          </w:tcPr>
          <w:p w14:paraId="206A26AC"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2127" w:type="dxa"/>
            <w:vMerge/>
          </w:tcPr>
          <w:p w14:paraId="235A609D"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4821" w:type="dxa"/>
          </w:tcPr>
          <w:p w14:paraId="5D392F7D"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Ideally, use a flow diagram to illustrate the results of the search and selection processes in the different versions of the review using one of the LSR tailored flow diagrams</w:t>
            </w:r>
          </w:p>
        </w:tc>
        <w:tc>
          <w:tcPr>
            <w:tcW w:w="1281" w:type="dxa"/>
          </w:tcPr>
          <w:p w14:paraId="75DFC10C"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3FDF9EB9" w14:textId="77777777" w:rsidTr="003C5178">
        <w:trPr>
          <w:trHeight w:val="20"/>
        </w:trPr>
        <w:tc>
          <w:tcPr>
            <w:tcW w:w="1707" w:type="dxa"/>
            <w:vMerge/>
            <w:hideMark/>
          </w:tcPr>
          <w:p w14:paraId="5E71D102"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4F6C17D6"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16b. Cite studies that might appear to meet the inclusion criteria, but which were excluded, and explain why they were excluded</w:t>
            </w:r>
          </w:p>
        </w:tc>
        <w:tc>
          <w:tcPr>
            <w:tcW w:w="2127" w:type="dxa"/>
          </w:tcPr>
          <w:p w14:paraId="00DB4BF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77FE8A7C"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7B13C0FD"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733E6EC9" w14:textId="77777777" w:rsidTr="003C5178">
        <w:trPr>
          <w:trHeight w:val="20"/>
        </w:trPr>
        <w:tc>
          <w:tcPr>
            <w:tcW w:w="1707" w:type="dxa"/>
            <w:hideMark/>
          </w:tcPr>
          <w:p w14:paraId="00D8FFF2"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lastRenderedPageBreak/>
              <w:t>Study characteristics</w:t>
            </w:r>
          </w:p>
        </w:tc>
        <w:tc>
          <w:tcPr>
            <w:tcW w:w="4831" w:type="dxa"/>
            <w:hideMark/>
          </w:tcPr>
          <w:p w14:paraId="1FDF8723"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17. Cite each included study and present its characteristics</w:t>
            </w:r>
          </w:p>
        </w:tc>
        <w:tc>
          <w:tcPr>
            <w:tcW w:w="2127" w:type="dxa"/>
          </w:tcPr>
          <w:p w14:paraId="5D50013D"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614C56FD"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48B2178E"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31E622C8" w14:textId="77777777" w:rsidTr="003C5178">
        <w:trPr>
          <w:trHeight w:val="20"/>
        </w:trPr>
        <w:tc>
          <w:tcPr>
            <w:tcW w:w="1707" w:type="dxa"/>
            <w:hideMark/>
          </w:tcPr>
          <w:p w14:paraId="3D2D0ACF"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Risk of bias in studies</w:t>
            </w:r>
          </w:p>
        </w:tc>
        <w:tc>
          <w:tcPr>
            <w:tcW w:w="4831" w:type="dxa"/>
            <w:hideMark/>
          </w:tcPr>
          <w:p w14:paraId="04046F5C"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18. Present assessments of risk of bias for each included study</w:t>
            </w:r>
          </w:p>
        </w:tc>
        <w:tc>
          <w:tcPr>
            <w:tcW w:w="2127" w:type="dxa"/>
          </w:tcPr>
          <w:p w14:paraId="3930CCD4"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202EA188"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37F7A0F2"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6995885B" w14:textId="77777777" w:rsidTr="003C5178">
        <w:trPr>
          <w:trHeight w:val="20"/>
        </w:trPr>
        <w:tc>
          <w:tcPr>
            <w:tcW w:w="1707" w:type="dxa"/>
            <w:hideMark/>
          </w:tcPr>
          <w:p w14:paraId="64D11557"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Results of individual studies</w:t>
            </w:r>
          </w:p>
        </w:tc>
        <w:tc>
          <w:tcPr>
            <w:tcW w:w="4831" w:type="dxa"/>
            <w:hideMark/>
          </w:tcPr>
          <w:p w14:paraId="442C9DC5"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 xml:space="preserve">19. For all outcomes, present, for each study: (a) summary statistics for each group (if appropriate) and (b) an effect </w:t>
            </w:r>
            <w:proofErr w:type="gramStart"/>
            <w:r w:rsidRPr="00482AF3">
              <w:rPr>
                <w:rFonts w:asciiTheme="majorBidi" w:hAnsiTheme="majorBidi" w:cstheme="majorBidi"/>
                <w:sz w:val="24"/>
                <w:szCs w:val="24"/>
              </w:rPr>
              <w:t>estimate</w:t>
            </w:r>
            <w:proofErr w:type="gramEnd"/>
            <w:r w:rsidRPr="00482AF3">
              <w:rPr>
                <w:rFonts w:asciiTheme="majorBidi" w:hAnsiTheme="majorBidi" w:cstheme="majorBidi"/>
                <w:sz w:val="24"/>
                <w:szCs w:val="24"/>
              </w:rPr>
              <w:t xml:space="preserve"> and its precision (</w:t>
            </w:r>
            <w:proofErr w:type="spellStart"/>
            <w:r w:rsidRPr="00482AF3">
              <w:rPr>
                <w:rFonts w:asciiTheme="majorBidi" w:hAnsiTheme="majorBidi" w:cstheme="majorBidi"/>
                <w:sz w:val="24"/>
                <w:szCs w:val="24"/>
              </w:rPr>
              <w:t>eg</w:t>
            </w:r>
            <w:proofErr w:type="spellEnd"/>
            <w:r w:rsidRPr="00482AF3">
              <w:rPr>
                <w:rFonts w:asciiTheme="majorBidi" w:hAnsiTheme="majorBidi" w:cstheme="majorBidi"/>
                <w:sz w:val="24"/>
                <w:szCs w:val="24"/>
              </w:rPr>
              <w:t>, confidence or credible interval), ideally using structured tables or plots</w:t>
            </w:r>
          </w:p>
        </w:tc>
        <w:tc>
          <w:tcPr>
            <w:tcW w:w="2127" w:type="dxa"/>
          </w:tcPr>
          <w:p w14:paraId="7EAD6F5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5E96836D"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4F3CC670"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43290498" w14:textId="77777777" w:rsidTr="003C5178">
        <w:trPr>
          <w:trHeight w:val="20"/>
        </w:trPr>
        <w:tc>
          <w:tcPr>
            <w:tcW w:w="1707" w:type="dxa"/>
            <w:vMerge w:val="restart"/>
            <w:hideMark/>
          </w:tcPr>
          <w:p w14:paraId="289D0AD0"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Results of syntheses</w:t>
            </w:r>
          </w:p>
        </w:tc>
        <w:tc>
          <w:tcPr>
            <w:tcW w:w="4831" w:type="dxa"/>
            <w:hideMark/>
          </w:tcPr>
          <w:p w14:paraId="2BB49BCA"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20a. For each synthesis, briefly summarise the characteristics and risk of bias among contributing studies</w:t>
            </w:r>
          </w:p>
        </w:tc>
        <w:tc>
          <w:tcPr>
            <w:tcW w:w="2127" w:type="dxa"/>
          </w:tcPr>
          <w:p w14:paraId="4AC96023"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2A79EAB2"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222D692F"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0EB3D522" w14:textId="77777777" w:rsidTr="003C5178">
        <w:trPr>
          <w:trHeight w:val="20"/>
        </w:trPr>
        <w:tc>
          <w:tcPr>
            <w:tcW w:w="1707" w:type="dxa"/>
            <w:vMerge/>
            <w:hideMark/>
          </w:tcPr>
          <w:p w14:paraId="17A210DD"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3F6DB95D"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20b. Present results of all statistical syntheses conducted. If meta-analysis was done, present for each the summary estimate and its precision (</w:t>
            </w:r>
            <w:proofErr w:type="spellStart"/>
            <w:r w:rsidRPr="00482AF3">
              <w:rPr>
                <w:rFonts w:asciiTheme="majorBidi" w:hAnsiTheme="majorBidi" w:cstheme="majorBidi"/>
                <w:sz w:val="24"/>
                <w:szCs w:val="24"/>
              </w:rPr>
              <w:t>eg</w:t>
            </w:r>
            <w:proofErr w:type="spellEnd"/>
            <w:r w:rsidRPr="00482AF3">
              <w:rPr>
                <w:rFonts w:asciiTheme="majorBidi" w:hAnsiTheme="majorBidi" w:cstheme="majorBidi"/>
                <w:sz w:val="24"/>
                <w:szCs w:val="24"/>
              </w:rPr>
              <w:t>, confidence or credible interval) and measures of statistical heterogeneity. If comparing groups, describe the direction of the effect</w:t>
            </w:r>
          </w:p>
        </w:tc>
        <w:tc>
          <w:tcPr>
            <w:tcW w:w="2127" w:type="dxa"/>
          </w:tcPr>
          <w:p w14:paraId="6F6CFEC5"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4376D18A"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Report results of any analytical methods applied specifically because of the living mode</w:t>
            </w:r>
          </w:p>
        </w:tc>
        <w:tc>
          <w:tcPr>
            <w:tcW w:w="1281" w:type="dxa"/>
          </w:tcPr>
          <w:p w14:paraId="40516C48"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1E1D41C1" w14:textId="77777777" w:rsidTr="003C5178">
        <w:trPr>
          <w:trHeight w:val="20"/>
        </w:trPr>
        <w:tc>
          <w:tcPr>
            <w:tcW w:w="1707" w:type="dxa"/>
            <w:vMerge/>
            <w:hideMark/>
          </w:tcPr>
          <w:p w14:paraId="24043E10"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51CDB4F1"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20c. Present results of all investigations of possible causes of heterogeneity among study results</w:t>
            </w:r>
          </w:p>
        </w:tc>
        <w:tc>
          <w:tcPr>
            <w:tcW w:w="2127" w:type="dxa"/>
          </w:tcPr>
          <w:p w14:paraId="5BA3662E"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2693CA61"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0EC7B2A6"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531458F6" w14:textId="77777777" w:rsidTr="003C5178">
        <w:trPr>
          <w:trHeight w:val="20"/>
        </w:trPr>
        <w:tc>
          <w:tcPr>
            <w:tcW w:w="1707" w:type="dxa"/>
            <w:vMerge/>
            <w:hideMark/>
          </w:tcPr>
          <w:p w14:paraId="63704C79"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noWrap/>
            <w:hideMark/>
          </w:tcPr>
          <w:p w14:paraId="6632A31C"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20d. Present results of all sensitivity analyses conducted to assess the robustness of the synthesised results</w:t>
            </w:r>
          </w:p>
        </w:tc>
        <w:tc>
          <w:tcPr>
            <w:tcW w:w="2127" w:type="dxa"/>
          </w:tcPr>
          <w:p w14:paraId="3FA84B41"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365BCD89"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7AE8E133"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72B0373F" w14:textId="77777777" w:rsidTr="003C5178">
        <w:trPr>
          <w:trHeight w:val="20"/>
        </w:trPr>
        <w:tc>
          <w:tcPr>
            <w:tcW w:w="1707" w:type="dxa"/>
            <w:hideMark/>
          </w:tcPr>
          <w:p w14:paraId="4EA5C3E3"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Reporting biases</w:t>
            </w:r>
          </w:p>
        </w:tc>
        <w:tc>
          <w:tcPr>
            <w:tcW w:w="4831" w:type="dxa"/>
            <w:hideMark/>
          </w:tcPr>
          <w:p w14:paraId="4858B23B"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21. Present assessments of risk of bias due to missing results (arising from reporting biases) for each synthesis assessed</w:t>
            </w:r>
          </w:p>
        </w:tc>
        <w:tc>
          <w:tcPr>
            <w:tcW w:w="2127" w:type="dxa"/>
          </w:tcPr>
          <w:p w14:paraId="0DBA6850"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43408799"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1D9EDDD0"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5669020A" w14:textId="77777777" w:rsidTr="003C5178">
        <w:trPr>
          <w:trHeight w:val="20"/>
        </w:trPr>
        <w:tc>
          <w:tcPr>
            <w:tcW w:w="1707" w:type="dxa"/>
            <w:hideMark/>
          </w:tcPr>
          <w:p w14:paraId="6D445F0D"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Certainty of evidence</w:t>
            </w:r>
          </w:p>
        </w:tc>
        <w:tc>
          <w:tcPr>
            <w:tcW w:w="4831" w:type="dxa"/>
            <w:hideMark/>
          </w:tcPr>
          <w:p w14:paraId="72FF569A"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22. Present assessments of certainty (or confidence) in the body of evidence for each outcome assessed</w:t>
            </w:r>
          </w:p>
        </w:tc>
        <w:tc>
          <w:tcPr>
            <w:tcW w:w="2127" w:type="dxa"/>
          </w:tcPr>
          <w:p w14:paraId="48AA4CE7"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4855169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0351063D"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0F9CADED" w14:textId="77777777" w:rsidTr="003C5178">
        <w:trPr>
          <w:trHeight w:val="439"/>
        </w:trPr>
        <w:tc>
          <w:tcPr>
            <w:tcW w:w="1707" w:type="dxa"/>
            <w:vMerge w:val="restart"/>
          </w:tcPr>
          <w:p w14:paraId="15801619"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lastRenderedPageBreak/>
              <w:t>Changes to the results</w:t>
            </w:r>
          </w:p>
        </w:tc>
        <w:tc>
          <w:tcPr>
            <w:tcW w:w="4831" w:type="dxa"/>
            <w:vMerge w:val="restart"/>
            <w:noWrap/>
          </w:tcPr>
          <w:p w14:paraId="6DDC8D1A"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2127" w:type="dxa"/>
            <w:vMerge w:val="restart"/>
          </w:tcPr>
          <w:p w14:paraId="411E1E59"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L3. Describe changes to the results</w:t>
            </w:r>
          </w:p>
        </w:tc>
        <w:tc>
          <w:tcPr>
            <w:tcW w:w="4821" w:type="dxa"/>
          </w:tcPr>
          <w:p w14:paraId="3B7F1892"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 Indicate the studies that were included since the preceding version (related to PRISMA 2020 item 17)</w:t>
            </w:r>
          </w:p>
        </w:tc>
        <w:tc>
          <w:tcPr>
            <w:tcW w:w="1281" w:type="dxa"/>
          </w:tcPr>
          <w:p w14:paraId="15DE6385"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8958FA1" w14:textId="77777777" w:rsidTr="003C5178">
        <w:trPr>
          <w:trHeight w:val="438"/>
        </w:trPr>
        <w:tc>
          <w:tcPr>
            <w:tcW w:w="1707" w:type="dxa"/>
            <w:vMerge/>
          </w:tcPr>
          <w:p w14:paraId="08C910F4"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4831" w:type="dxa"/>
            <w:vMerge/>
            <w:noWrap/>
          </w:tcPr>
          <w:p w14:paraId="249C086E"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2127" w:type="dxa"/>
            <w:vMerge/>
          </w:tcPr>
          <w:p w14:paraId="10FC28C0"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21" w:type="dxa"/>
          </w:tcPr>
          <w:p w14:paraId="34B3F77C" w14:textId="77777777" w:rsidR="00EF0AF7" w:rsidRPr="00482AF3" w:rsidDel="00FD481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•Describe and justify the changes since the preceding version in the eligibility status of any study (</w:t>
            </w:r>
            <w:proofErr w:type="spellStart"/>
            <w:r w:rsidRPr="00482AF3">
              <w:rPr>
                <w:rFonts w:asciiTheme="majorBidi" w:hAnsiTheme="majorBidi" w:cstheme="majorBidi"/>
                <w:sz w:val="24"/>
                <w:szCs w:val="24"/>
              </w:rPr>
              <w:t>ie</w:t>
            </w:r>
            <w:proofErr w:type="spellEnd"/>
            <w:r w:rsidRPr="00482AF3">
              <w:rPr>
                <w:rFonts w:asciiTheme="majorBidi" w:hAnsiTheme="majorBidi" w:cstheme="majorBidi"/>
                <w:sz w:val="24"/>
                <w:szCs w:val="24"/>
              </w:rPr>
              <w:t>, excluding a previously included study, including a previously excluded study; related to PRISMA 2020 item 16)</w:t>
            </w:r>
          </w:p>
        </w:tc>
        <w:tc>
          <w:tcPr>
            <w:tcW w:w="1281" w:type="dxa"/>
          </w:tcPr>
          <w:p w14:paraId="772A308D"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50AC0B2A" w14:textId="77777777" w:rsidTr="003C5178">
        <w:trPr>
          <w:trHeight w:val="438"/>
        </w:trPr>
        <w:tc>
          <w:tcPr>
            <w:tcW w:w="1707" w:type="dxa"/>
            <w:vMerge/>
          </w:tcPr>
          <w:p w14:paraId="0CB3D774"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4831" w:type="dxa"/>
            <w:vMerge/>
            <w:noWrap/>
          </w:tcPr>
          <w:p w14:paraId="6A5D26F3"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2127" w:type="dxa"/>
            <w:vMerge/>
          </w:tcPr>
          <w:p w14:paraId="12AC1FC2"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21" w:type="dxa"/>
          </w:tcPr>
          <w:p w14:paraId="704B0308" w14:textId="77777777" w:rsidR="00EF0AF7" w:rsidRPr="00482AF3" w:rsidDel="00FD481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 Describe any other consequential changes since the preceding version to the results</w:t>
            </w:r>
          </w:p>
        </w:tc>
        <w:tc>
          <w:tcPr>
            <w:tcW w:w="1281" w:type="dxa"/>
          </w:tcPr>
          <w:p w14:paraId="08C03488"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7F536C34" w14:textId="77777777" w:rsidTr="003C5178">
        <w:trPr>
          <w:trHeight w:val="438"/>
        </w:trPr>
        <w:tc>
          <w:tcPr>
            <w:tcW w:w="1707" w:type="dxa"/>
            <w:vMerge/>
          </w:tcPr>
          <w:p w14:paraId="73352837"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4831" w:type="dxa"/>
            <w:vMerge/>
            <w:noWrap/>
          </w:tcPr>
          <w:p w14:paraId="5954BDA4"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2127" w:type="dxa"/>
            <w:vMerge/>
          </w:tcPr>
          <w:p w14:paraId="22FC1991"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p>
        </w:tc>
        <w:tc>
          <w:tcPr>
            <w:tcW w:w="4821" w:type="dxa"/>
          </w:tcPr>
          <w:p w14:paraId="3C6D931D" w14:textId="77777777" w:rsidR="00EF0AF7" w:rsidRPr="00482AF3" w:rsidDel="00FD481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 If there are no changes to the results, indicate so</w:t>
            </w:r>
          </w:p>
        </w:tc>
        <w:tc>
          <w:tcPr>
            <w:tcW w:w="1281" w:type="dxa"/>
          </w:tcPr>
          <w:p w14:paraId="52B1854B"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03A98F0F" w14:textId="77777777" w:rsidTr="00482AF3">
        <w:trPr>
          <w:trHeight w:val="20"/>
        </w:trPr>
        <w:tc>
          <w:tcPr>
            <w:tcW w:w="13486" w:type="dxa"/>
            <w:gridSpan w:val="4"/>
            <w:shd w:val="clear" w:color="auto" w:fill="E7E6E6" w:themeFill="background2"/>
          </w:tcPr>
          <w:p w14:paraId="3E6AFE8D" w14:textId="77777777" w:rsidR="00EF0AF7" w:rsidRPr="00482AF3" w:rsidRDefault="00EF0AF7" w:rsidP="008C38F1">
            <w:pPr>
              <w:pStyle w:val="TableBody"/>
              <w:autoSpaceDE w:val="0"/>
              <w:autoSpaceDN w:val="0"/>
              <w:adjustRightInd w:val="0"/>
              <w:rPr>
                <w:rFonts w:asciiTheme="majorBidi" w:hAnsiTheme="majorBidi" w:cstheme="majorBidi"/>
                <w:b/>
                <w:sz w:val="24"/>
                <w:szCs w:val="24"/>
              </w:rPr>
            </w:pPr>
            <w:r w:rsidRPr="00482AF3">
              <w:rPr>
                <w:rFonts w:asciiTheme="majorBidi" w:hAnsiTheme="majorBidi" w:cstheme="majorBidi"/>
                <w:b/>
                <w:sz w:val="24"/>
                <w:szCs w:val="24"/>
              </w:rPr>
              <w:t>Discussion</w:t>
            </w:r>
          </w:p>
        </w:tc>
        <w:tc>
          <w:tcPr>
            <w:tcW w:w="1281" w:type="dxa"/>
            <w:shd w:val="clear" w:color="auto" w:fill="E7E6E6" w:themeFill="background2"/>
          </w:tcPr>
          <w:p w14:paraId="29B44436" w14:textId="77777777" w:rsidR="00EF0AF7" w:rsidRPr="00482AF3" w:rsidRDefault="00EF0AF7" w:rsidP="00EF0AF7">
            <w:pPr>
              <w:pStyle w:val="TableBody"/>
              <w:autoSpaceDE w:val="0"/>
              <w:autoSpaceDN w:val="0"/>
              <w:adjustRightInd w:val="0"/>
              <w:jc w:val="center"/>
              <w:rPr>
                <w:rFonts w:asciiTheme="majorBidi" w:hAnsiTheme="majorBidi" w:cstheme="majorBidi"/>
                <w:b/>
                <w:sz w:val="24"/>
                <w:szCs w:val="24"/>
              </w:rPr>
            </w:pPr>
          </w:p>
        </w:tc>
      </w:tr>
      <w:tr w:rsidR="00EF0AF7" w:rsidRPr="00482AF3" w14:paraId="4E5FD27E" w14:textId="77777777" w:rsidTr="003C5178">
        <w:trPr>
          <w:trHeight w:val="20"/>
        </w:trPr>
        <w:tc>
          <w:tcPr>
            <w:tcW w:w="1707" w:type="dxa"/>
            <w:vMerge w:val="restart"/>
            <w:hideMark/>
          </w:tcPr>
          <w:p w14:paraId="1AE1D1D9"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Discussion</w:t>
            </w:r>
          </w:p>
        </w:tc>
        <w:tc>
          <w:tcPr>
            <w:tcW w:w="4831" w:type="dxa"/>
            <w:hideMark/>
          </w:tcPr>
          <w:p w14:paraId="643C296D"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23a. Provide a general interpretation of the results in the context of other evidence</w:t>
            </w:r>
          </w:p>
        </w:tc>
        <w:tc>
          <w:tcPr>
            <w:tcW w:w="2127" w:type="dxa"/>
          </w:tcPr>
          <w:p w14:paraId="730E3241"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02AAEAE4"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7201E94B"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37B133D6" w14:textId="77777777" w:rsidTr="003C5178">
        <w:trPr>
          <w:trHeight w:val="20"/>
        </w:trPr>
        <w:tc>
          <w:tcPr>
            <w:tcW w:w="1707" w:type="dxa"/>
            <w:vMerge/>
            <w:hideMark/>
          </w:tcPr>
          <w:p w14:paraId="4D1AFA13"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1EF87DA0"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23b. Discuss any limitations of the evidence included in the review</w:t>
            </w:r>
          </w:p>
        </w:tc>
        <w:tc>
          <w:tcPr>
            <w:tcW w:w="2127" w:type="dxa"/>
          </w:tcPr>
          <w:p w14:paraId="3DF82AF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7495C070"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3004800D"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0868CF57" w14:textId="77777777" w:rsidTr="003C5178">
        <w:trPr>
          <w:trHeight w:val="20"/>
        </w:trPr>
        <w:tc>
          <w:tcPr>
            <w:tcW w:w="1707" w:type="dxa"/>
            <w:vMerge/>
            <w:hideMark/>
          </w:tcPr>
          <w:p w14:paraId="241E6CAA"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3E3B7A05"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23c. Discuss any limitations of the review processes used</w:t>
            </w:r>
          </w:p>
        </w:tc>
        <w:tc>
          <w:tcPr>
            <w:tcW w:w="2127" w:type="dxa"/>
          </w:tcPr>
          <w:p w14:paraId="0AC4D781"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3C8C207E"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Discuss any limitations related to the living mode</w:t>
            </w:r>
          </w:p>
        </w:tc>
        <w:tc>
          <w:tcPr>
            <w:tcW w:w="1281" w:type="dxa"/>
          </w:tcPr>
          <w:p w14:paraId="66C75731"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747349D2" w14:textId="77777777" w:rsidTr="003C5178">
        <w:trPr>
          <w:trHeight w:val="500"/>
        </w:trPr>
        <w:tc>
          <w:tcPr>
            <w:tcW w:w="1707" w:type="dxa"/>
            <w:vMerge/>
            <w:hideMark/>
          </w:tcPr>
          <w:p w14:paraId="37E6FC98"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vMerge w:val="restart"/>
            <w:hideMark/>
          </w:tcPr>
          <w:p w14:paraId="337531B4"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23d. Discuss implications of the results for practice, policy, and future research</w:t>
            </w:r>
          </w:p>
        </w:tc>
        <w:tc>
          <w:tcPr>
            <w:tcW w:w="2127" w:type="dxa"/>
            <w:vMerge w:val="restart"/>
          </w:tcPr>
          <w:p w14:paraId="3200A21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5D57A5D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Describe any changes since the preceding version to the implications of the results for practice, policy, and future research</w:t>
            </w:r>
          </w:p>
        </w:tc>
        <w:tc>
          <w:tcPr>
            <w:tcW w:w="1281" w:type="dxa"/>
          </w:tcPr>
          <w:p w14:paraId="06834178"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9CF915F" w14:textId="77777777" w:rsidTr="003C5178">
        <w:trPr>
          <w:trHeight w:val="500"/>
        </w:trPr>
        <w:tc>
          <w:tcPr>
            <w:tcW w:w="1707" w:type="dxa"/>
            <w:vMerge/>
          </w:tcPr>
          <w:p w14:paraId="05E3E418"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vMerge/>
          </w:tcPr>
          <w:p w14:paraId="12B2284A"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2127" w:type="dxa"/>
            <w:vMerge/>
          </w:tcPr>
          <w:p w14:paraId="57C061DE"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4821" w:type="dxa"/>
          </w:tcPr>
          <w:p w14:paraId="0A776A54"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Describe and justify any planned changes to review methods in upcoming review versions</w:t>
            </w:r>
          </w:p>
        </w:tc>
        <w:tc>
          <w:tcPr>
            <w:tcW w:w="1281" w:type="dxa"/>
          </w:tcPr>
          <w:p w14:paraId="2236C27A"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019B8204" w14:textId="77777777" w:rsidTr="003C5178">
        <w:trPr>
          <w:trHeight w:val="1069"/>
        </w:trPr>
        <w:tc>
          <w:tcPr>
            <w:tcW w:w="1707" w:type="dxa"/>
            <w:vMerge/>
          </w:tcPr>
          <w:p w14:paraId="1B08B531"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vMerge/>
          </w:tcPr>
          <w:p w14:paraId="381BDDD0"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2127" w:type="dxa"/>
            <w:vMerge/>
          </w:tcPr>
          <w:p w14:paraId="20193334"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p>
        </w:tc>
        <w:tc>
          <w:tcPr>
            <w:tcW w:w="4821" w:type="dxa"/>
          </w:tcPr>
          <w:p w14:paraId="01CE260A"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Indicate and justify whether the LSR is being retired from the living mode following the publication of the current version, if applicable</w:t>
            </w:r>
          </w:p>
        </w:tc>
        <w:tc>
          <w:tcPr>
            <w:tcW w:w="1281" w:type="dxa"/>
          </w:tcPr>
          <w:p w14:paraId="5C96006F"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6586F022" w14:textId="77777777" w:rsidTr="00482AF3">
        <w:trPr>
          <w:trHeight w:val="20"/>
        </w:trPr>
        <w:tc>
          <w:tcPr>
            <w:tcW w:w="13486" w:type="dxa"/>
            <w:gridSpan w:val="4"/>
            <w:shd w:val="clear" w:color="auto" w:fill="E7E6E6" w:themeFill="background2"/>
          </w:tcPr>
          <w:p w14:paraId="45D775D8" w14:textId="77777777" w:rsidR="00EF0AF7" w:rsidRPr="00482AF3" w:rsidRDefault="00EF0AF7" w:rsidP="008C38F1">
            <w:pPr>
              <w:pStyle w:val="TableBody"/>
              <w:autoSpaceDE w:val="0"/>
              <w:autoSpaceDN w:val="0"/>
              <w:adjustRightInd w:val="0"/>
              <w:rPr>
                <w:rFonts w:asciiTheme="majorBidi" w:hAnsiTheme="majorBidi" w:cstheme="majorBidi"/>
                <w:b/>
                <w:sz w:val="24"/>
                <w:szCs w:val="24"/>
              </w:rPr>
            </w:pPr>
            <w:r w:rsidRPr="00482AF3">
              <w:rPr>
                <w:rFonts w:asciiTheme="majorBidi" w:hAnsiTheme="majorBidi" w:cstheme="majorBidi"/>
                <w:b/>
                <w:sz w:val="24"/>
                <w:szCs w:val="24"/>
              </w:rPr>
              <w:t>Other information</w:t>
            </w:r>
          </w:p>
        </w:tc>
        <w:tc>
          <w:tcPr>
            <w:tcW w:w="1281" w:type="dxa"/>
            <w:shd w:val="clear" w:color="auto" w:fill="E7E6E6" w:themeFill="background2"/>
          </w:tcPr>
          <w:p w14:paraId="75D0C79E" w14:textId="77777777" w:rsidR="00EF0AF7" w:rsidRPr="00482AF3" w:rsidRDefault="00EF0AF7" w:rsidP="00EF0AF7">
            <w:pPr>
              <w:pStyle w:val="TableBody"/>
              <w:autoSpaceDE w:val="0"/>
              <w:autoSpaceDN w:val="0"/>
              <w:adjustRightInd w:val="0"/>
              <w:jc w:val="center"/>
              <w:rPr>
                <w:rFonts w:asciiTheme="majorBidi" w:hAnsiTheme="majorBidi" w:cstheme="majorBidi"/>
                <w:b/>
                <w:sz w:val="24"/>
                <w:szCs w:val="24"/>
              </w:rPr>
            </w:pPr>
          </w:p>
        </w:tc>
      </w:tr>
      <w:tr w:rsidR="00EF0AF7" w:rsidRPr="00482AF3" w14:paraId="60169BF0" w14:textId="77777777" w:rsidTr="003C5178">
        <w:trPr>
          <w:trHeight w:val="20"/>
        </w:trPr>
        <w:tc>
          <w:tcPr>
            <w:tcW w:w="1707" w:type="dxa"/>
            <w:vMerge w:val="restart"/>
            <w:hideMark/>
          </w:tcPr>
          <w:p w14:paraId="04B72C63"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Registration and protocol</w:t>
            </w:r>
          </w:p>
        </w:tc>
        <w:tc>
          <w:tcPr>
            <w:tcW w:w="4831" w:type="dxa"/>
            <w:hideMark/>
          </w:tcPr>
          <w:p w14:paraId="022E71E3"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 xml:space="preserve">24a. Provide registration information for the review, including register name and registration </w:t>
            </w:r>
            <w:r w:rsidRPr="00482AF3">
              <w:rPr>
                <w:rFonts w:asciiTheme="majorBidi" w:hAnsiTheme="majorBidi" w:cstheme="majorBidi"/>
                <w:sz w:val="24"/>
                <w:szCs w:val="24"/>
              </w:rPr>
              <w:lastRenderedPageBreak/>
              <w:t>number, or state that the review was not registered</w:t>
            </w:r>
          </w:p>
        </w:tc>
        <w:tc>
          <w:tcPr>
            <w:tcW w:w="2127" w:type="dxa"/>
          </w:tcPr>
          <w:p w14:paraId="4AD3D37A"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lastRenderedPageBreak/>
              <w:t>—</w:t>
            </w:r>
          </w:p>
        </w:tc>
        <w:tc>
          <w:tcPr>
            <w:tcW w:w="4821" w:type="dxa"/>
          </w:tcPr>
          <w:p w14:paraId="3B64CA23"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24AB70E4"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78ECE9F9" w14:textId="77777777" w:rsidTr="003C5178">
        <w:trPr>
          <w:trHeight w:val="20"/>
        </w:trPr>
        <w:tc>
          <w:tcPr>
            <w:tcW w:w="1707" w:type="dxa"/>
            <w:vMerge/>
            <w:hideMark/>
          </w:tcPr>
          <w:p w14:paraId="5E694078" w14:textId="77777777" w:rsidR="00EF0AF7" w:rsidRPr="00482AF3" w:rsidRDefault="00EF0AF7" w:rsidP="008C38F1">
            <w:pPr>
              <w:jc w:val="center"/>
              <w:rPr>
                <w:rFonts w:asciiTheme="majorBidi" w:hAnsiTheme="majorBidi" w:cstheme="majorBidi"/>
                <w:color w:val="000000" w:themeColor="text1"/>
                <w:sz w:val="24"/>
                <w:szCs w:val="24"/>
              </w:rPr>
            </w:pPr>
          </w:p>
        </w:tc>
        <w:tc>
          <w:tcPr>
            <w:tcW w:w="4831" w:type="dxa"/>
            <w:hideMark/>
          </w:tcPr>
          <w:p w14:paraId="06DB2638"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24b. Indicate where the review protocol can be accessed, or state that a protocol was not prepared</w:t>
            </w:r>
          </w:p>
        </w:tc>
        <w:tc>
          <w:tcPr>
            <w:tcW w:w="2127" w:type="dxa"/>
          </w:tcPr>
          <w:p w14:paraId="2055F808"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1D18FB8A"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62768C30"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0EEF027B" w14:textId="77777777" w:rsidTr="003C5178">
        <w:trPr>
          <w:trHeight w:val="20"/>
        </w:trPr>
        <w:tc>
          <w:tcPr>
            <w:tcW w:w="1707" w:type="dxa"/>
          </w:tcPr>
          <w:p w14:paraId="33D8DBC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xml:space="preserve"> </w:t>
            </w:r>
          </w:p>
        </w:tc>
        <w:tc>
          <w:tcPr>
            <w:tcW w:w="4831" w:type="dxa"/>
          </w:tcPr>
          <w:p w14:paraId="217572D6"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24c. Describe and explain any amendments to information provided at registration or in the protocol‡</w:t>
            </w:r>
          </w:p>
        </w:tc>
        <w:tc>
          <w:tcPr>
            <w:tcW w:w="2127" w:type="dxa"/>
          </w:tcPr>
          <w:p w14:paraId="31C33F07"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2A55CDB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1281" w:type="dxa"/>
          </w:tcPr>
          <w:p w14:paraId="38C23EC6"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147827C5" w14:textId="77777777" w:rsidTr="003C5178">
        <w:trPr>
          <w:trHeight w:val="20"/>
        </w:trPr>
        <w:tc>
          <w:tcPr>
            <w:tcW w:w="1707" w:type="dxa"/>
            <w:hideMark/>
          </w:tcPr>
          <w:p w14:paraId="023EE647"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Support</w:t>
            </w:r>
          </w:p>
        </w:tc>
        <w:tc>
          <w:tcPr>
            <w:tcW w:w="4831" w:type="dxa"/>
            <w:hideMark/>
          </w:tcPr>
          <w:p w14:paraId="4214F11C"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25. Describe sources of financial or non-financial support for the review, and the role of the funders or sponsors in the review</w:t>
            </w:r>
          </w:p>
        </w:tc>
        <w:tc>
          <w:tcPr>
            <w:tcW w:w="2127" w:type="dxa"/>
          </w:tcPr>
          <w:p w14:paraId="3872854F"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1C70F2C8"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Describe the sources of financial or non-financial support and the roles of funders or sponsors in each of the versions of the LSR</w:t>
            </w:r>
          </w:p>
        </w:tc>
        <w:tc>
          <w:tcPr>
            <w:tcW w:w="1281" w:type="dxa"/>
          </w:tcPr>
          <w:p w14:paraId="341E9648"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9E6560B" w14:textId="77777777" w:rsidTr="003C5178">
        <w:trPr>
          <w:trHeight w:val="20"/>
        </w:trPr>
        <w:tc>
          <w:tcPr>
            <w:tcW w:w="1707" w:type="dxa"/>
            <w:hideMark/>
          </w:tcPr>
          <w:p w14:paraId="609A5B59"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Competing interests</w:t>
            </w:r>
          </w:p>
        </w:tc>
        <w:tc>
          <w:tcPr>
            <w:tcW w:w="4831" w:type="dxa"/>
            <w:hideMark/>
          </w:tcPr>
          <w:p w14:paraId="1CAF5AAC"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26. Declare any competing interests of review authors</w:t>
            </w:r>
          </w:p>
        </w:tc>
        <w:tc>
          <w:tcPr>
            <w:tcW w:w="2127" w:type="dxa"/>
          </w:tcPr>
          <w:p w14:paraId="0E363D32"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t>
            </w:r>
          </w:p>
        </w:tc>
        <w:tc>
          <w:tcPr>
            <w:tcW w:w="4821" w:type="dxa"/>
          </w:tcPr>
          <w:p w14:paraId="51D6704B"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 Describe the competing interests of review authors and how they were managed for each of the versions of the LSR</w:t>
            </w:r>
          </w:p>
        </w:tc>
        <w:tc>
          <w:tcPr>
            <w:tcW w:w="1281" w:type="dxa"/>
          </w:tcPr>
          <w:p w14:paraId="2A9ED1E0"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2379124" w14:textId="77777777" w:rsidTr="003C5178">
        <w:trPr>
          <w:trHeight w:val="20"/>
        </w:trPr>
        <w:tc>
          <w:tcPr>
            <w:tcW w:w="1707" w:type="dxa"/>
            <w:hideMark/>
          </w:tcPr>
          <w:p w14:paraId="047FAB68" w14:textId="77777777" w:rsidR="00EF0AF7" w:rsidRPr="00482AF3" w:rsidRDefault="00EF0AF7" w:rsidP="008C38F1">
            <w:pPr>
              <w:pStyle w:val="TableBody"/>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Availability of data, code and other materials</w:t>
            </w:r>
          </w:p>
        </w:tc>
        <w:tc>
          <w:tcPr>
            <w:tcW w:w="4831" w:type="dxa"/>
            <w:hideMark/>
          </w:tcPr>
          <w:p w14:paraId="30DF6C3B"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27. Report which of the following are publicly available and where they can be found: template data collection forms; data extracted from included studies; data used for all analyses; analytic code; any other materials used in the review</w:t>
            </w:r>
          </w:p>
        </w:tc>
        <w:tc>
          <w:tcPr>
            <w:tcW w:w="2127" w:type="dxa"/>
          </w:tcPr>
          <w:p w14:paraId="0647D6CC" w14:textId="77777777" w:rsidR="00EF0AF7" w:rsidRPr="00482AF3" w:rsidRDefault="00EF0AF7" w:rsidP="008C38F1">
            <w:pPr>
              <w:pStyle w:val="TableBody"/>
              <w:autoSpaceDE w:val="0"/>
              <w:autoSpaceDN w:val="0"/>
              <w:adjustRightInd w:val="0"/>
              <w:jc w:val="center"/>
              <w:rPr>
                <w:rFonts w:asciiTheme="majorBidi" w:hAnsiTheme="majorBidi" w:cstheme="majorBidi"/>
                <w:sz w:val="24"/>
                <w:szCs w:val="24"/>
              </w:rPr>
            </w:pPr>
            <w:r w:rsidRPr="00482AF3">
              <w:rPr>
                <w:rFonts w:asciiTheme="majorBidi" w:hAnsiTheme="majorBidi" w:cstheme="majorBidi"/>
                <w:sz w:val="24"/>
                <w:szCs w:val="24"/>
              </w:rPr>
              <w:t xml:space="preserve"> </w:t>
            </w:r>
          </w:p>
        </w:tc>
        <w:tc>
          <w:tcPr>
            <w:tcW w:w="4821" w:type="dxa"/>
          </w:tcPr>
          <w:p w14:paraId="0D080EE7" w14:textId="77777777" w:rsidR="00EF0AF7" w:rsidRPr="00482AF3" w:rsidRDefault="00EF0AF7" w:rsidP="008C38F1">
            <w:pPr>
              <w:pStyle w:val="TableBody"/>
              <w:autoSpaceDE w:val="0"/>
              <w:autoSpaceDN w:val="0"/>
              <w:adjustRightInd w:val="0"/>
              <w:rPr>
                <w:rFonts w:asciiTheme="majorBidi" w:hAnsiTheme="majorBidi" w:cstheme="majorBidi"/>
                <w:color w:val="000000" w:themeColor="text1"/>
                <w:sz w:val="24"/>
                <w:szCs w:val="24"/>
              </w:rPr>
            </w:pPr>
            <w:r w:rsidRPr="00482AF3">
              <w:rPr>
                <w:rFonts w:asciiTheme="majorBidi" w:hAnsiTheme="majorBidi" w:cstheme="majorBidi"/>
                <w:sz w:val="24"/>
                <w:szCs w:val="24"/>
              </w:rPr>
              <w:t>• Describe any changes since the preceding version to the accessibility of data, code and materials</w:t>
            </w:r>
          </w:p>
        </w:tc>
        <w:tc>
          <w:tcPr>
            <w:tcW w:w="1281" w:type="dxa"/>
          </w:tcPr>
          <w:p w14:paraId="09306FA4"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r w:rsidR="00EF0AF7" w:rsidRPr="00482AF3" w14:paraId="2B0D214F" w14:textId="77777777" w:rsidTr="003C5178">
        <w:trPr>
          <w:trHeight w:val="20"/>
        </w:trPr>
        <w:tc>
          <w:tcPr>
            <w:tcW w:w="1707" w:type="dxa"/>
            <w:tcBorders>
              <w:bottom w:val="single" w:sz="4" w:space="0" w:color="auto"/>
            </w:tcBorders>
            <w:hideMark/>
          </w:tcPr>
          <w:p w14:paraId="48C7CC26" w14:textId="77777777" w:rsidR="00EF0AF7" w:rsidRPr="00482AF3" w:rsidRDefault="00EF0AF7" w:rsidP="008C38F1">
            <w:pPr>
              <w:pStyle w:val="TableBody"/>
              <w:autoSpaceDE w:val="0"/>
              <w:autoSpaceDN w:val="0"/>
              <w:adjustRightInd w:val="0"/>
              <w:rPr>
                <w:rFonts w:asciiTheme="majorBidi" w:hAnsiTheme="majorBidi" w:cstheme="majorBidi"/>
                <w:bCs/>
                <w:color w:val="000000" w:themeColor="text1"/>
                <w:sz w:val="24"/>
                <w:szCs w:val="24"/>
              </w:rPr>
            </w:pPr>
            <w:r w:rsidRPr="00482AF3">
              <w:rPr>
                <w:rFonts w:asciiTheme="majorBidi" w:hAnsiTheme="majorBidi" w:cstheme="majorBidi"/>
                <w:sz w:val="24"/>
                <w:szCs w:val="24"/>
              </w:rPr>
              <w:t>Authors and their roles for each version of the LSR</w:t>
            </w:r>
          </w:p>
        </w:tc>
        <w:tc>
          <w:tcPr>
            <w:tcW w:w="4831" w:type="dxa"/>
            <w:tcBorders>
              <w:bottom w:val="single" w:sz="4" w:space="0" w:color="auto"/>
            </w:tcBorders>
          </w:tcPr>
          <w:p w14:paraId="33EF9EE1"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w:t>
            </w:r>
          </w:p>
        </w:tc>
        <w:tc>
          <w:tcPr>
            <w:tcW w:w="2127" w:type="dxa"/>
            <w:tcBorders>
              <w:bottom w:val="single" w:sz="4" w:space="0" w:color="auto"/>
            </w:tcBorders>
          </w:tcPr>
          <w:p w14:paraId="0AAEE5BF" w14:textId="77777777" w:rsidR="00EF0AF7" w:rsidRPr="00482AF3" w:rsidRDefault="00EF0AF7" w:rsidP="008C38F1">
            <w:pPr>
              <w:pStyle w:val="TableBody"/>
              <w:autoSpaceDE w:val="0"/>
              <w:autoSpaceDN w:val="0"/>
              <w:adjustRightInd w:val="0"/>
              <w:rPr>
                <w:rFonts w:asciiTheme="majorBidi" w:hAnsiTheme="majorBidi" w:cstheme="majorBidi"/>
                <w:bCs/>
                <w:color w:val="000000" w:themeColor="text1"/>
                <w:sz w:val="24"/>
                <w:szCs w:val="24"/>
              </w:rPr>
            </w:pPr>
            <w:r w:rsidRPr="00482AF3">
              <w:rPr>
                <w:rFonts w:asciiTheme="majorBidi" w:hAnsiTheme="majorBidi" w:cstheme="majorBidi"/>
                <w:sz w:val="24"/>
                <w:szCs w:val="24"/>
              </w:rPr>
              <w:t>L4. Provide the list of authors and their roles for each version of the LSR</w:t>
            </w:r>
          </w:p>
        </w:tc>
        <w:tc>
          <w:tcPr>
            <w:tcW w:w="4821" w:type="dxa"/>
            <w:tcBorders>
              <w:bottom w:val="single" w:sz="4" w:space="0" w:color="auto"/>
            </w:tcBorders>
          </w:tcPr>
          <w:p w14:paraId="72B09937" w14:textId="77777777" w:rsidR="00EF0AF7" w:rsidRPr="00482AF3" w:rsidRDefault="00EF0AF7" w:rsidP="008C38F1">
            <w:pPr>
              <w:pStyle w:val="TableBody"/>
              <w:autoSpaceDE w:val="0"/>
              <w:autoSpaceDN w:val="0"/>
              <w:adjustRightInd w:val="0"/>
              <w:rPr>
                <w:rFonts w:asciiTheme="majorBidi" w:hAnsiTheme="majorBidi" w:cstheme="majorBidi"/>
                <w:bCs/>
                <w:sz w:val="24"/>
                <w:szCs w:val="24"/>
              </w:rPr>
            </w:pPr>
            <w:r w:rsidRPr="00482AF3">
              <w:rPr>
                <w:rFonts w:asciiTheme="majorBidi" w:hAnsiTheme="majorBidi" w:cstheme="majorBidi"/>
                <w:sz w:val="24"/>
                <w:szCs w:val="24"/>
              </w:rPr>
              <w:t>—</w:t>
            </w:r>
          </w:p>
        </w:tc>
        <w:tc>
          <w:tcPr>
            <w:tcW w:w="1281" w:type="dxa"/>
            <w:tcBorders>
              <w:bottom w:val="single" w:sz="4" w:space="0" w:color="auto"/>
            </w:tcBorders>
          </w:tcPr>
          <w:p w14:paraId="7BF2C219" w14:textId="77777777" w:rsidR="00EF0AF7" w:rsidRPr="00482AF3" w:rsidRDefault="00EF0AF7" w:rsidP="00EF0AF7">
            <w:pPr>
              <w:pStyle w:val="TableBody"/>
              <w:autoSpaceDE w:val="0"/>
              <w:autoSpaceDN w:val="0"/>
              <w:adjustRightInd w:val="0"/>
              <w:jc w:val="center"/>
              <w:rPr>
                <w:rFonts w:asciiTheme="majorBidi" w:hAnsiTheme="majorBidi" w:cstheme="majorBidi"/>
                <w:sz w:val="24"/>
                <w:szCs w:val="24"/>
              </w:rPr>
            </w:pPr>
          </w:p>
        </w:tc>
      </w:tr>
    </w:tbl>
    <w:p w14:paraId="31C3A0A7" w14:textId="770A7B3D" w:rsidR="00970DD1" w:rsidRPr="00482AF3" w:rsidRDefault="00970DD1" w:rsidP="00970DD1">
      <w:pPr>
        <w:pStyle w:val="TableNote"/>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*Elements of the PRISMA 2020 checklist are not listed here. However, they should also be reported if applicable.</w:t>
      </w:r>
    </w:p>
    <w:p w14:paraId="743D8B07" w14:textId="77777777" w:rsidR="00970DD1" w:rsidRPr="00482AF3" w:rsidRDefault="00970DD1" w:rsidP="00970DD1">
      <w:pPr>
        <w:pStyle w:val="TableNote"/>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†While PRISMA 2020 item 1 included an additional (</w:t>
      </w:r>
      <w:proofErr w:type="spellStart"/>
      <w:r w:rsidRPr="00482AF3">
        <w:rPr>
          <w:rFonts w:asciiTheme="majorBidi" w:hAnsiTheme="majorBidi" w:cstheme="majorBidi"/>
          <w:sz w:val="24"/>
          <w:szCs w:val="24"/>
        </w:rPr>
        <w:t>ie</w:t>
      </w:r>
      <w:proofErr w:type="spellEnd"/>
      <w:r w:rsidRPr="00482AF3">
        <w:rPr>
          <w:rFonts w:asciiTheme="majorBidi" w:hAnsiTheme="majorBidi" w:cstheme="majorBidi"/>
          <w:sz w:val="24"/>
          <w:szCs w:val="24"/>
        </w:rPr>
        <w:t>, non-essential) element to report whether “the review is a continually updated (‘living’) systematic review,” in PRISMA-LSR, this is an essential element.</w:t>
      </w:r>
    </w:p>
    <w:p w14:paraId="780B8C6B" w14:textId="77777777" w:rsidR="000F3E6B" w:rsidRPr="00482AF3" w:rsidRDefault="00970DD1" w:rsidP="000E5734">
      <w:pPr>
        <w:pStyle w:val="TableNote"/>
        <w:autoSpaceDE w:val="0"/>
        <w:autoSpaceDN w:val="0"/>
        <w:adjustRightInd w:val="0"/>
        <w:rPr>
          <w:rFonts w:asciiTheme="majorBidi" w:hAnsiTheme="majorBidi" w:cstheme="majorBidi"/>
          <w:sz w:val="24"/>
          <w:szCs w:val="24"/>
        </w:rPr>
      </w:pPr>
      <w:r w:rsidRPr="00482AF3">
        <w:rPr>
          <w:rFonts w:asciiTheme="majorBidi" w:hAnsiTheme="majorBidi" w:cstheme="majorBidi"/>
          <w:sz w:val="24"/>
          <w:szCs w:val="24"/>
        </w:rPr>
        <w:t>‡Item 24c of the PRISMA 2020 checklist is replaced by item L2 of the PRISMA-LSR checklist.</w:t>
      </w:r>
    </w:p>
    <w:sectPr w:rsidR="000F3E6B" w:rsidRPr="00482AF3" w:rsidSect="00970DD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5BAA5" w14:textId="77777777" w:rsidR="0055109D" w:rsidRDefault="0055109D" w:rsidP="000E5734">
      <w:r>
        <w:separator/>
      </w:r>
    </w:p>
  </w:endnote>
  <w:endnote w:type="continuationSeparator" w:id="0">
    <w:p w14:paraId="50BF5F8A" w14:textId="77777777" w:rsidR="0055109D" w:rsidRDefault="0055109D" w:rsidP="000E5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29C1A" w14:textId="77777777" w:rsidR="0055109D" w:rsidRDefault="0055109D" w:rsidP="000E5734">
      <w:r>
        <w:separator/>
      </w:r>
    </w:p>
  </w:footnote>
  <w:footnote w:type="continuationSeparator" w:id="0">
    <w:p w14:paraId="67E29DEA" w14:textId="77777777" w:rsidR="0055109D" w:rsidRDefault="0055109D" w:rsidP="000E5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23C"/>
    <w:rsid w:val="00073A18"/>
    <w:rsid w:val="000E5734"/>
    <w:rsid w:val="000F3E6B"/>
    <w:rsid w:val="001365DF"/>
    <w:rsid w:val="001776F2"/>
    <w:rsid w:val="003C5178"/>
    <w:rsid w:val="003E15F9"/>
    <w:rsid w:val="003E5C0A"/>
    <w:rsid w:val="00480821"/>
    <w:rsid w:val="00482AF3"/>
    <w:rsid w:val="004914D5"/>
    <w:rsid w:val="004B567B"/>
    <w:rsid w:val="004E062A"/>
    <w:rsid w:val="00544214"/>
    <w:rsid w:val="0055109D"/>
    <w:rsid w:val="005D115E"/>
    <w:rsid w:val="00610F85"/>
    <w:rsid w:val="00656AD9"/>
    <w:rsid w:val="00764E38"/>
    <w:rsid w:val="0089333E"/>
    <w:rsid w:val="00970DD1"/>
    <w:rsid w:val="009E023C"/>
    <w:rsid w:val="00A31301"/>
    <w:rsid w:val="00A57617"/>
    <w:rsid w:val="00A85ECF"/>
    <w:rsid w:val="00B269AD"/>
    <w:rsid w:val="00EF0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2CE7"/>
  <w15:chartTrackingRefBased/>
  <w15:docId w15:val="{37DCA1AA-C121-49F3-AB67-71107E1F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70DD1"/>
    <w:pPr>
      <w:spacing w:after="0" w:line="240" w:lineRule="auto"/>
    </w:pPr>
    <w:rPr>
      <w:rFonts w:ascii="Times New Roman" w:eastAsia="Calibri"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DD1"/>
    <w:pPr>
      <w:spacing w:after="0" w:line="240" w:lineRule="auto"/>
    </w:pPr>
    <w:rPr>
      <w:rFonts w:ascii="Calibri" w:eastAsiaTheme="minorEastAsia" w:hAnsi="Calibri" w:cs="Calibri"/>
      <w:lang w:val="en-A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basedOn w:val="Normal"/>
    <w:rsid w:val="00970DD1"/>
  </w:style>
  <w:style w:type="paragraph" w:customStyle="1" w:styleId="TableHeader">
    <w:name w:val="TableHeader"/>
    <w:basedOn w:val="Normal"/>
    <w:next w:val="Normal"/>
    <w:rsid w:val="00970DD1"/>
    <w:rPr>
      <w:b/>
      <w:sz w:val="24"/>
    </w:rPr>
  </w:style>
  <w:style w:type="paragraph" w:customStyle="1" w:styleId="TableNote">
    <w:name w:val="TableNote"/>
    <w:basedOn w:val="Normal"/>
    <w:next w:val="Normal"/>
    <w:rsid w:val="00970DD1"/>
  </w:style>
  <w:style w:type="paragraph" w:styleId="Header">
    <w:name w:val="header"/>
    <w:basedOn w:val="Normal"/>
    <w:link w:val="HeaderChar"/>
    <w:uiPriority w:val="99"/>
    <w:unhideWhenUsed/>
    <w:rsid w:val="000E5734"/>
    <w:pPr>
      <w:tabs>
        <w:tab w:val="center" w:pos="4680"/>
        <w:tab w:val="right" w:pos="9360"/>
      </w:tabs>
    </w:pPr>
  </w:style>
  <w:style w:type="character" w:customStyle="1" w:styleId="HeaderChar">
    <w:name w:val="Header Char"/>
    <w:basedOn w:val="DefaultParagraphFont"/>
    <w:link w:val="Header"/>
    <w:uiPriority w:val="99"/>
    <w:rsid w:val="000E5734"/>
    <w:rPr>
      <w:rFonts w:ascii="Times New Roman" w:eastAsia="Calibri" w:hAnsi="Times New Roman" w:cs="Times New Roman"/>
      <w:sz w:val="20"/>
      <w:szCs w:val="20"/>
      <w:lang w:val="en-GB"/>
    </w:rPr>
  </w:style>
  <w:style w:type="paragraph" w:styleId="Footer">
    <w:name w:val="footer"/>
    <w:basedOn w:val="Normal"/>
    <w:link w:val="FooterChar"/>
    <w:uiPriority w:val="99"/>
    <w:unhideWhenUsed/>
    <w:rsid w:val="000E5734"/>
    <w:pPr>
      <w:tabs>
        <w:tab w:val="center" w:pos="4680"/>
        <w:tab w:val="right" w:pos="9360"/>
      </w:tabs>
    </w:pPr>
  </w:style>
  <w:style w:type="character" w:customStyle="1" w:styleId="FooterChar">
    <w:name w:val="Footer Char"/>
    <w:basedOn w:val="DefaultParagraphFont"/>
    <w:link w:val="Footer"/>
    <w:uiPriority w:val="99"/>
    <w:rsid w:val="000E5734"/>
    <w:rPr>
      <w:rFonts w:ascii="Times New Roman" w:eastAsia="Calibri"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1628</Words>
  <Characters>9284</Characters>
  <Application>Microsoft Office Word</Application>
  <DocSecurity>0</DocSecurity>
  <Lines>77</Lines>
  <Paragraphs>21</Paragraphs>
  <ScaleCrop>false</ScaleCrop>
  <Company>American University of Beirut</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Khabsa</dc:creator>
  <cp:keywords/>
  <dc:description/>
  <cp:lastModifiedBy>Matthew Page</cp:lastModifiedBy>
  <cp:revision>9</cp:revision>
  <cp:lastPrinted>2024-12-23T09:27:00Z</cp:lastPrinted>
  <dcterms:created xsi:type="dcterms:W3CDTF">2024-12-19T12:24:00Z</dcterms:created>
  <dcterms:modified xsi:type="dcterms:W3CDTF">2025-01-13T06:14:00Z</dcterms:modified>
</cp:coreProperties>
</file>