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C03" w:rsidRPr="007243A9" w:rsidRDefault="007243A9" w:rsidP="00C67C03">
      <w:pPr>
        <w:bidi/>
        <w:rPr>
          <w:rFonts w:ascii="Arial" w:hAnsi="Arial"/>
          <w:rtl/>
          <w:lang w:bidi="fa-IR"/>
        </w:rPr>
      </w:pPr>
      <w:r w:rsidRPr="007243A9">
        <w:rPr>
          <w:rFonts w:ascii="Arial" w:hAnsi="Arial"/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Description: Consort-Logo-Graphic-30-12-071" style="position:absolute;left:0;text-align:left;margin-left:747.2pt;margin-top:11.15pt;width:30.75pt;height:36pt;z-index:1;visibility:visible">
            <v:imagedata r:id="rId7" o:title="Consort-Logo-Graphic-30-12-071"/>
          </v:shape>
        </w:pict>
      </w:r>
    </w:p>
    <w:p w:rsidR="0090135F" w:rsidRPr="007243A9" w:rsidRDefault="00F6656D" w:rsidP="00117D7A">
      <w:pPr>
        <w:bidi/>
        <w:jc w:val="center"/>
        <w:rPr>
          <w:rFonts w:ascii="Arial" w:hAnsi="Arial"/>
          <w:bCs/>
          <w:sz w:val="28"/>
          <w:szCs w:val="28"/>
          <w:lang w:bidi="fa-IR"/>
        </w:rPr>
      </w:pPr>
      <w:r w:rsidRPr="007243A9">
        <w:rPr>
          <w:rFonts w:ascii="Arial" w:hAnsi="Arial"/>
          <w:bCs/>
          <w:sz w:val="28"/>
          <w:szCs w:val="28"/>
          <w:rtl/>
          <w:lang w:bidi="fa-IR"/>
        </w:rPr>
        <w:t xml:space="preserve">چک لیست کنسرت </w:t>
      </w:r>
      <w:r w:rsidR="002444D1" w:rsidRPr="007243A9">
        <w:rPr>
          <w:rFonts w:ascii="Arial" w:hAnsi="Arial"/>
          <w:bCs/>
          <w:sz w:val="28"/>
          <w:szCs w:val="28"/>
          <w:rtl/>
          <w:lang w:bidi="fa-IR"/>
        </w:rPr>
        <w:t xml:space="preserve"> </w:t>
      </w:r>
      <w:r w:rsidRPr="007243A9">
        <w:rPr>
          <w:rFonts w:ascii="Arial" w:hAnsi="Arial"/>
          <w:bCs/>
          <w:sz w:val="28"/>
          <w:szCs w:val="28"/>
          <w:rtl/>
          <w:lang w:bidi="fa-IR"/>
        </w:rPr>
        <w:t>2010</w:t>
      </w:r>
      <w:r w:rsidR="002444D1" w:rsidRPr="007243A9">
        <w:rPr>
          <w:rFonts w:ascii="Arial" w:hAnsi="Arial"/>
          <w:bCs/>
          <w:sz w:val="28"/>
          <w:szCs w:val="28"/>
          <w:rtl/>
          <w:lang w:bidi="fa-IR"/>
        </w:rPr>
        <w:t xml:space="preserve"> </w:t>
      </w:r>
      <w:r w:rsidR="004C54A4" w:rsidRPr="007243A9">
        <w:rPr>
          <w:rFonts w:ascii="Arial" w:hAnsi="Arial"/>
          <w:bCs/>
          <w:sz w:val="28"/>
          <w:szCs w:val="28"/>
          <w:rtl/>
          <w:lang w:bidi="fa-IR"/>
        </w:rPr>
        <w:t xml:space="preserve">از </w:t>
      </w:r>
      <w:r w:rsidR="00117D7A" w:rsidRPr="007243A9">
        <w:rPr>
          <w:rFonts w:ascii="Arial" w:hAnsi="Arial"/>
          <w:bCs/>
          <w:sz w:val="28"/>
          <w:szCs w:val="28"/>
          <w:rtl/>
          <w:lang w:bidi="fa-IR"/>
        </w:rPr>
        <w:t>اطلاعاتی</w:t>
      </w:r>
      <w:r w:rsidR="00C67C03" w:rsidRPr="007243A9">
        <w:rPr>
          <w:rFonts w:ascii="Arial" w:hAnsi="Arial"/>
          <w:bCs/>
          <w:sz w:val="28"/>
          <w:szCs w:val="28"/>
          <w:rtl/>
          <w:lang w:bidi="fa-IR"/>
        </w:rPr>
        <w:t xml:space="preserve"> که باید در گزارش مطالعات کارآزمایی تصادفی </w:t>
      </w:r>
      <w:r w:rsidR="003F1BD8" w:rsidRPr="007243A9">
        <w:rPr>
          <w:rFonts w:ascii="Arial" w:hAnsi="Arial"/>
          <w:bCs/>
          <w:sz w:val="28"/>
          <w:szCs w:val="28"/>
          <w:rtl/>
          <w:lang w:bidi="fa-IR"/>
        </w:rPr>
        <w:t>ذکر شوند</w:t>
      </w:r>
      <w:r w:rsidR="00C67C03" w:rsidRPr="007243A9">
        <w:rPr>
          <w:rFonts w:ascii="Arial" w:hAnsi="Arial"/>
          <w:bCs/>
          <w:sz w:val="28"/>
          <w:szCs w:val="28"/>
          <w:rtl/>
          <w:lang w:bidi="fa-IR"/>
        </w:rPr>
        <w:t xml:space="preserve">  </w:t>
      </w:r>
    </w:p>
    <w:tbl>
      <w:tblPr>
        <w:bidiVisual/>
        <w:tblW w:w="5159" w:type="pct"/>
        <w:tblInd w:w="-24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6A0" w:firstRow="1" w:lastRow="0" w:firstColumn="1" w:lastColumn="0" w:noHBand="1" w:noVBand="1"/>
      </w:tblPr>
      <w:tblGrid>
        <w:gridCol w:w="2068"/>
        <w:gridCol w:w="1167"/>
        <w:gridCol w:w="9751"/>
        <w:gridCol w:w="3126"/>
      </w:tblGrid>
      <w:tr w:rsidR="00893EA7" w:rsidRPr="007243A9" w:rsidTr="00A665F7">
        <w:trPr>
          <w:trHeight w:val="677"/>
        </w:trPr>
        <w:tc>
          <w:tcPr>
            <w:tcW w:w="642" w:type="pct"/>
            <w:shd w:val="clear" w:color="auto" w:fill="4BACC6"/>
          </w:tcPr>
          <w:p w:rsidR="00C67C03" w:rsidRPr="007243A9" w:rsidRDefault="00C67C03" w:rsidP="00E9325A">
            <w:pPr>
              <w:bidi/>
              <w:spacing w:after="0" w:line="240" w:lineRule="auto"/>
              <w:rPr>
                <w:rFonts w:ascii="Arial" w:hAnsi="Arial"/>
                <w:b/>
                <w:bCs/>
                <w:sz w:val="28"/>
                <w:szCs w:val="28"/>
                <w:rtl/>
                <w:lang w:bidi="fa-IR"/>
              </w:rPr>
            </w:pPr>
          </w:p>
          <w:p w:rsidR="00FA0B67" w:rsidRPr="007243A9" w:rsidRDefault="00F6656D" w:rsidP="00A81141">
            <w:pPr>
              <w:bidi/>
              <w:spacing w:after="0" w:line="240" w:lineRule="auto"/>
              <w:rPr>
                <w:rFonts w:ascii="Arial" w:hAnsi="Arial"/>
                <w:b/>
                <w:bCs/>
                <w:sz w:val="28"/>
                <w:szCs w:val="28"/>
                <w:lang w:bidi="fa-IR"/>
              </w:rPr>
            </w:pPr>
            <w:r w:rsidRPr="007243A9">
              <w:rPr>
                <w:rFonts w:ascii="Arial" w:hAnsi="Arial"/>
                <w:b/>
                <w:bCs/>
                <w:sz w:val="28"/>
                <w:szCs w:val="28"/>
                <w:rtl/>
                <w:lang w:bidi="fa-IR"/>
              </w:rPr>
              <w:t>قسمت/عنوان</w:t>
            </w:r>
          </w:p>
        </w:tc>
        <w:tc>
          <w:tcPr>
            <w:tcW w:w="362" w:type="pct"/>
            <w:shd w:val="clear" w:color="auto" w:fill="4BACC6"/>
          </w:tcPr>
          <w:p w:rsidR="002444D1" w:rsidRPr="007243A9" w:rsidRDefault="002444D1" w:rsidP="00E9325A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  <w:lang w:bidi="fa-IR"/>
              </w:rPr>
            </w:pPr>
          </w:p>
          <w:p w:rsidR="008D29D4" w:rsidRPr="007243A9" w:rsidRDefault="00CB0781" w:rsidP="00A81141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b/>
                <w:bCs/>
                <w:sz w:val="24"/>
                <w:szCs w:val="24"/>
                <w:rtl/>
                <w:lang w:bidi="fa-IR"/>
              </w:rPr>
              <w:t>شماره مورد</w:t>
            </w:r>
          </w:p>
        </w:tc>
        <w:tc>
          <w:tcPr>
            <w:tcW w:w="3026" w:type="pct"/>
            <w:shd w:val="clear" w:color="auto" w:fill="4BACC6"/>
          </w:tcPr>
          <w:p w:rsidR="002444D1" w:rsidRPr="007243A9" w:rsidRDefault="002444D1" w:rsidP="00E9325A">
            <w:pPr>
              <w:bidi/>
              <w:spacing w:after="0" w:line="240" w:lineRule="auto"/>
              <w:jc w:val="right"/>
              <w:rPr>
                <w:rFonts w:ascii="Arial" w:hAnsi="Arial"/>
                <w:b/>
                <w:bCs/>
                <w:sz w:val="28"/>
                <w:szCs w:val="28"/>
                <w:rtl/>
                <w:lang w:bidi="fa-IR"/>
              </w:rPr>
            </w:pPr>
          </w:p>
          <w:p w:rsidR="008D29D4" w:rsidRPr="007243A9" w:rsidRDefault="000209B2" w:rsidP="00A81141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  <w:lang w:bidi="fa-IR"/>
              </w:rPr>
            </w:pPr>
            <w:r w:rsidRPr="007243A9">
              <w:rPr>
                <w:rFonts w:ascii="Arial" w:hAnsi="Arial"/>
                <w:b/>
                <w:bCs/>
                <w:sz w:val="28"/>
                <w:szCs w:val="28"/>
                <w:rtl/>
                <w:lang w:bidi="fa-IR"/>
              </w:rPr>
              <w:t>موارد چک لیست</w:t>
            </w:r>
          </w:p>
        </w:tc>
        <w:tc>
          <w:tcPr>
            <w:tcW w:w="970" w:type="pct"/>
            <w:shd w:val="clear" w:color="auto" w:fill="4BACC6"/>
          </w:tcPr>
          <w:p w:rsidR="000209B2" w:rsidRPr="007243A9" w:rsidRDefault="000209B2" w:rsidP="00E9325A">
            <w:pPr>
              <w:bidi/>
              <w:spacing w:after="0" w:line="240" w:lineRule="auto"/>
              <w:jc w:val="right"/>
              <w:rPr>
                <w:rFonts w:ascii="Arial" w:hAnsi="Arial"/>
                <w:b/>
                <w:bCs/>
                <w:sz w:val="28"/>
                <w:szCs w:val="28"/>
                <w:rtl/>
                <w:lang w:bidi="fa-IR"/>
              </w:rPr>
            </w:pPr>
          </w:p>
          <w:p w:rsidR="008D29D4" w:rsidRPr="007243A9" w:rsidRDefault="000209B2" w:rsidP="00E9325A">
            <w:pPr>
              <w:bidi/>
              <w:spacing w:after="0" w:line="240" w:lineRule="auto"/>
              <w:rPr>
                <w:rFonts w:ascii="Arial" w:hAnsi="Arial"/>
                <w:b/>
                <w:bCs/>
                <w:sz w:val="28"/>
                <w:szCs w:val="28"/>
                <w:rtl/>
                <w:lang w:bidi="fa-IR"/>
              </w:rPr>
            </w:pPr>
            <w:r w:rsidRPr="007243A9">
              <w:rPr>
                <w:rFonts w:ascii="Arial" w:hAnsi="Arial"/>
                <w:b/>
                <w:bCs/>
                <w:sz w:val="28"/>
                <w:szCs w:val="28"/>
                <w:rtl/>
                <w:lang w:bidi="fa-IR"/>
              </w:rPr>
              <w:t>گزارش شده در صفحه شماره</w:t>
            </w:r>
          </w:p>
        </w:tc>
      </w:tr>
      <w:tr w:rsidR="00A81141" w:rsidRPr="007243A9" w:rsidTr="00A665F7">
        <w:trPr>
          <w:trHeight w:val="576"/>
        </w:trPr>
        <w:tc>
          <w:tcPr>
            <w:tcW w:w="642" w:type="pct"/>
            <w:shd w:val="clear" w:color="auto" w:fill="auto"/>
          </w:tcPr>
          <w:p w:rsidR="00A81141" w:rsidRPr="007243A9" w:rsidRDefault="00A81141" w:rsidP="00E9325A">
            <w:pPr>
              <w:bidi/>
              <w:spacing w:after="0" w:line="240" w:lineRule="auto"/>
              <w:rPr>
                <w:rFonts w:ascii="Arial" w:hAnsi="Arial"/>
                <w:b/>
                <w:rtl/>
                <w:lang w:bidi="fa-IR"/>
              </w:rPr>
            </w:pPr>
            <w:r w:rsidRPr="007243A9">
              <w:rPr>
                <w:rFonts w:ascii="Arial" w:hAnsi="Arial"/>
                <w:b/>
                <w:rtl/>
                <w:lang w:bidi="fa-IR"/>
              </w:rPr>
              <w:t xml:space="preserve">عنوان و خلاصه </w:t>
            </w:r>
          </w:p>
        </w:tc>
        <w:tc>
          <w:tcPr>
            <w:tcW w:w="362" w:type="pct"/>
            <w:shd w:val="clear" w:color="auto" w:fill="auto"/>
          </w:tcPr>
          <w:p w:rsidR="00A81141" w:rsidRPr="007243A9" w:rsidRDefault="00A81141" w:rsidP="00E9325A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</w:p>
        </w:tc>
        <w:tc>
          <w:tcPr>
            <w:tcW w:w="3026" w:type="pct"/>
            <w:shd w:val="clear" w:color="auto" w:fill="auto"/>
          </w:tcPr>
          <w:p w:rsidR="00A81141" w:rsidRPr="007243A9" w:rsidRDefault="00A81141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</w:p>
        </w:tc>
        <w:tc>
          <w:tcPr>
            <w:tcW w:w="970" w:type="pct"/>
            <w:shd w:val="clear" w:color="auto" w:fill="auto"/>
          </w:tcPr>
          <w:p w:rsidR="00A81141" w:rsidRPr="007243A9" w:rsidRDefault="00A81141" w:rsidP="00E9325A">
            <w:pPr>
              <w:bidi/>
              <w:spacing w:after="0" w:line="240" w:lineRule="auto"/>
              <w:jc w:val="center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576"/>
        </w:trPr>
        <w:tc>
          <w:tcPr>
            <w:tcW w:w="642" w:type="pct"/>
            <w:shd w:val="clear" w:color="auto" w:fill="auto"/>
          </w:tcPr>
          <w:p w:rsidR="008D29D4" w:rsidRPr="007243A9" w:rsidRDefault="008D29D4" w:rsidP="00E9325A">
            <w:pPr>
              <w:bidi/>
              <w:spacing w:after="0" w:line="240" w:lineRule="auto"/>
              <w:rPr>
                <w:rFonts w:ascii="Arial" w:hAnsi="Arial"/>
                <w:rtl/>
                <w:lang w:bidi="fa-IR"/>
              </w:rPr>
            </w:pPr>
          </w:p>
        </w:tc>
        <w:tc>
          <w:tcPr>
            <w:tcW w:w="362" w:type="pct"/>
            <w:shd w:val="clear" w:color="auto" w:fill="auto"/>
          </w:tcPr>
          <w:p w:rsidR="008D29D4" w:rsidRPr="007243A9" w:rsidRDefault="000209B2" w:rsidP="00A81141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1- الف</w:t>
            </w:r>
          </w:p>
        </w:tc>
        <w:tc>
          <w:tcPr>
            <w:tcW w:w="3026" w:type="pct"/>
            <w:shd w:val="clear" w:color="auto" w:fill="auto"/>
          </w:tcPr>
          <w:p w:rsidR="008D29D4" w:rsidRPr="007243A9" w:rsidRDefault="00984B6D" w:rsidP="00985EC8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ذکر</w:t>
            </w:r>
            <w:r w:rsidR="00680E06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</w:t>
            </w:r>
            <w:r w:rsidR="000209B2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نوع</w:t>
            </w:r>
            <w:r w:rsidR="00680E06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مطالعه </w:t>
            </w:r>
            <w:r w:rsidR="000209B2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،کارآزمایی </w:t>
            </w:r>
            <w:r w:rsidR="00985EC8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تصادفی</w:t>
            </w:r>
            <w:r w:rsidR="000209B2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، </w:t>
            </w:r>
            <w:r w:rsidR="00680E06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در عنوان </w:t>
            </w: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center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576"/>
        </w:trPr>
        <w:tc>
          <w:tcPr>
            <w:tcW w:w="642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rPr>
                <w:rFonts w:ascii="Arial" w:hAnsi="Arial"/>
                <w:rtl/>
                <w:lang w:bidi="fa-IR"/>
              </w:rPr>
            </w:pPr>
          </w:p>
        </w:tc>
        <w:tc>
          <w:tcPr>
            <w:tcW w:w="362" w:type="pct"/>
            <w:shd w:val="clear" w:color="auto" w:fill="auto"/>
          </w:tcPr>
          <w:p w:rsidR="008D29D4" w:rsidRPr="007243A9" w:rsidRDefault="000209B2" w:rsidP="00A81141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1- ب</w:t>
            </w:r>
          </w:p>
        </w:tc>
        <w:tc>
          <w:tcPr>
            <w:tcW w:w="3026" w:type="pct"/>
            <w:shd w:val="clear" w:color="auto" w:fill="auto"/>
          </w:tcPr>
          <w:p w:rsidR="008D29D4" w:rsidRPr="007243A9" w:rsidRDefault="00680E06" w:rsidP="00894AA4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</w:t>
            </w:r>
            <w:r w:rsidR="008D29D4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خلاصه </w:t>
            </w: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ساختار مند در مورد طراحی کارآزمایی، روش اجرا، نتایج و </w:t>
            </w:r>
            <w:r w:rsidR="00894AA4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نتیجه گیری</w:t>
            </w: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360"/>
        </w:trPr>
        <w:tc>
          <w:tcPr>
            <w:tcW w:w="642" w:type="pct"/>
            <w:shd w:val="clear" w:color="auto" w:fill="auto"/>
          </w:tcPr>
          <w:p w:rsidR="00C67C03" w:rsidRPr="007243A9" w:rsidRDefault="00A81141" w:rsidP="00E9325A">
            <w:pPr>
              <w:bidi/>
              <w:spacing w:after="0" w:line="240" w:lineRule="auto"/>
              <w:rPr>
                <w:rFonts w:ascii="Arial" w:hAnsi="Arial"/>
                <w:rtl/>
                <w:lang w:bidi="fa-IR"/>
              </w:rPr>
            </w:pPr>
            <w:r w:rsidRPr="007243A9">
              <w:rPr>
                <w:rFonts w:ascii="Arial" w:hAnsi="Arial"/>
                <w:rtl/>
                <w:lang w:bidi="fa-IR"/>
              </w:rPr>
              <w:t>مقدمه</w:t>
            </w:r>
          </w:p>
        </w:tc>
        <w:tc>
          <w:tcPr>
            <w:tcW w:w="362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</w:p>
        </w:tc>
        <w:tc>
          <w:tcPr>
            <w:tcW w:w="3026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576"/>
        </w:trPr>
        <w:tc>
          <w:tcPr>
            <w:tcW w:w="642" w:type="pct"/>
            <w:vMerge w:val="restart"/>
            <w:shd w:val="clear" w:color="auto" w:fill="auto"/>
          </w:tcPr>
          <w:p w:rsidR="00F80F10" w:rsidRPr="007243A9" w:rsidRDefault="006E35B0" w:rsidP="00A81141">
            <w:pPr>
              <w:bidi/>
              <w:spacing w:after="0" w:line="240" w:lineRule="auto"/>
              <w:rPr>
                <w:rFonts w:ascii="Arial" w:hAnsi="Arial"/>
                <w:rtl/>
                <w:lang w:bidi="fa-IR"/>
              </w:rPr>
            </w:pPr>
            <w:r w:rsidRPr="007243A9">
              <w:rPr>
                <w:rFonts w:ascii="Arial" w:hAnsi="Arial"/>
                <w:rtl/>
                <w:lang w:bidi="fa-IR"/>
              </w:rPr>
              <w:t>پیشین</w:t>
            </w:r>
            <w:r w:rsidR="00851F71" w:rsidRPr="007243A9">
              <w:rPr>
                <w:rFonts w:ascii="Arial" w:hAnsi="Arial"/>
                <w:rtl/>
                <w:lang w:bidi="fa-IR"/>
              </w:rPr>
              <w:t>ه و اهداف</w:t>
            </w:r>
            <w:r w:rsidR="00851F71" w:rsidRPr="007243A9">
              <w:rPr>
                <w:rFonts w:ascii="Arial" w:hAnsi="Arial"/>
                <w:lang w:bidi="fa-IR"/>
              </w:rPr>
              <w:t xml:space="preserve"> </w:t>
            </w:r>
          </w:p>
        </w:tc>
        <w:tc>
          <w:tcPr>
            <w:tcW w:w="362" w:type="pct"/>
            <w:shd w:val="clear" w:color="auto" w:fill="auto"/>
          </w:tcPr>
          <w:p w:rsidR="00F80F10" w:rsidRPr="007243A9" w:rsidRDefault="00E411C2" w:rsidP="00A81141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2- الف</w:t>
            </w:r>
          </w:p>
        </w:tc>
        <w:tc>
          <w:tcPr>
            <w:tcW w:w="3026" w:type="pct"/>
            <w:shd w:val="clear" w:color="auto" w:fill="auto"/>
          </w:tcPr>
          <w:p w:rsidR="00E411C2" w:rsidRPr="007243A9" w:rsidRDefault="00E411C2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پیشینه علمی و </w:t>
            </w:r>
            <w:r w:rsidR="00894AA4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توضیح </w:t>
            </w:r>
            <w:r w:rsidR="00851F71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منطق</w:t>
            </w: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انجام مطالعه</w:t>
            </w:r>
          </w:p>
        </w:tc>
        <w:tc>
          <w:tcPr>
            <w:tcW w:w="970" w:type="pct"/>
            <w:shd w:val="clear" w:color="auto" w:fill="auto"/>
          </w:tcPr>
          <w:p w:rsidR="00E411C2" w:rsidRPr="007243A9" w:rsidRDefault="00E411C2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576"/>
        </w:trPr>
        <w:tc>
          <w:tcPr>
            <w:tcW w:w="642" w:type="pct"/>
            <w:vMerge/>
            <w:shd w:val="clear" w:color="auto" w:fill="auto"/>
          </w:tcPr>
          <w:p w:rsidR="00E411C2" w:rsidRPr="007243A9" w:rsidRDefault="00E411C2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</w:p>
        </w:tc>
        <w:tc>
          <w:tcPr>
            <w:tcW w:w="362" w:type="pct"/>
            <w:shd w:val="clear" w:color="auto" w:fill="auto"/>
          </w:tcPr>
          <w:p w:rsidR="00F80F10" w:rsidRPr="007243A9" w:rsidRDefault="00E411C2" w:rsidP="00A81141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026" w:type="pct"/>
            <w:shd w:val="clear" w:color="auto" w:fill="auto"/>
          </w:tcPr>
          <w:p w:rsidR="00F80F10" w:rsidRPr="007243A9" w:rsidRDefault="00E411C2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اهداف اختصاصی یا فرضیات </w:t>
            </w:r>
          </w:p>
        </w:tc>
        <w:tc>
          <w:tcPr>
            <w:tcW w:w="970" w:type="pct"/>
            <w:shd w:val="clear" w:color="auto" w:fill="auto"/>
          </w:tcPr>
          <w:p w:rsidR="00E411C2" w:rsidRPr="007243A9" w:rsidRDefault="00E411C2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A81141" w:rsidRPr="007243A9" w:rsidTr="00A665F7">
        <w:trPr>
          <w:trHeight w:val="432"/>
        </w:trPr>
        <w:tc>
          <w:tcPr>
            <w:tcW w:w="642" w:type="pct"/>
            <w:shd w:val="clear" w:color="auto" w:fill="auto"/>
          </w:tcPr>
          <w:p w:rsidR="00A81141" w:rsidRPr="007243A9" w:rsidRDefault="00A81141" w:rsidP="00E9325A">
            <w:pPr>
              <w:bidi/>
              <w:spacing w:after="0" w:line="240" w:lineRule="auto"/>
              <w:rPr>
                <w:rFonts w:ascii="Arial" w:hAnsi="Arial"/>
                <w:b/>
                <w:bCs/>
                <w:sz w:val="24"/>
                <w:szCs w:val="24"/>
                <w:lang w:bidi="fa-IR"/>
              </w:rPr>
            </w:pPr>
            <w:r w:rsidRPr="007243A9">
              <w:rPr>
                <w:rFonts w:ascii="Arial" w:hAnsi="Arial"/>
                <w:b/>
                <w:bCs/>
                <w:sz w:val="24"/>
                <w:szCs w:val="24"/>
                <w:rtl/>
                <w:lang w:bidi="fa-IR"/>
              </w:rPr>
              <w:t>روش اجرا</w:t>
            </w:r>
            <w:r w:rsidRPr="007243A9">
              <w:rPr>
                <w:rFonts w:ascii="Arial" w:hAnsi="Arial"/>
                <w:b/>
                <w:bCs/>
                <w:sz w:val="24"/>
                <w:szCs w:val="24"/>
                <w:lang w:bidi="fa-IR"/>
              </w:rPr>
              <w:t xml:space="preserve">  </w:t>
            </w:r>
          </w:p>
        </w:tc>
        <w:tc>
          <w:tcPr>
            <w:tcW w:w="362" w:type="pct"/>
            <w:shd w:val="clear" w:color="auto" w:fill="auto"/>
          </w:tcPr>
          <w:p w:rsidR="00A81141" w:rsidRPr="007243A9" w:rsidRDefault="00A81141" w:rsidP="00E9325A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bidi="fa-IR"/>
              </w:rPr>
            </w:pPr>
          </w:p>
        </w:tc>
        <w:tc>
          <w:tcPr>
            <w:tcW w:w="3026" w:type="pct"/>
            <w:shd w:val="clear" w:color="auto" w:fill="auto"/>
          </w:tcPr>
          <w:p w:rsidR="00A81141" w:rsidRPr="007243A9" w:rsidRDefault="00A81141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</w:p>
        </w:tc>
        <w:tc>
          <w:tcPr>
            <w:tcW w:w="970" w:type="pct"/>
            <w:shd w:val="clear" w:color="auto" w:fill="auto"/>
          </w:tcPr>
          <w:p w:rsidR="00A81141" w:rsidRPr="007243A9" w:rsidRDefault="00A81141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A81141" w:rsidRPr="007243A9" w:rsidTr="00A665F7">
        <w:trPr>
          <w:trHeight w:val="432"/>
        </w:trPr>
        <w:tc>
          <w:tcPr>
            <w:tcW w:w="642" w:type="pct"/>
            <w:shd w:val="clear" w:color="auto" w:fill="auto"/>
          </w:tcPr>
          <w:p w:rsidR="00A81141" w:rsidRPr="007243A9" w:rsidRDefault="00A81141" w:rsidP="00894AA4">
            <w:pPr>
              <w:bidi/>
              <w:spacing w:after="0" w:line="240" w:lineRule="auto"/>
              <w:rPr>
                <w:rFonts w:ascii="Arial" w:hAnsi="Arial"/>
                <w:b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b/>
                <w:sz w:val="24"/>
                <w:szCs w:val="24"/>
                <w:rtl/>
                <w:lang w:bidi="fa-IR"/>
              </w:rPr>
              <w:t>طراحی کارآزمایی</w:t>
            </w:r>
            <w:r w:rsidRPr="007243A9">
              <w:rPr>
                <w:rFonts w:ascii="Arial" w:hAnsi="Arial"/>
                <w:b/>
                <w:sz w:val="24"/>
                <w:szCs w:val="24"/>
                <w:lang w:bidi="fa-IR"/>
              </w:rPr>
              <w:t xml:space="preserve">  </w:t>
            </w:r>
          </w:p>
        </w:tc>
        <w:tc>
          <w:tcPr>
            <w:tcW w:w="362" w:type="pct"/>
            <w:shd w:val="clear" w:color="auto" w:fill="auto"/>
          </w:tcPr>
          <w:p w:rsidR="00A81141" w:rsidRPr="007243A9" w:rsidRDefault="00A81141" w:rsidP="00A81141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3- الف</w:t>
            </w:r>
          </w:p>
        </w:tc>
        <w:tc>
          <w:tcPr>
            <w:tcW w:w="3026" w:type="pct"/>
            <w:shd w:val="clear" w:color="auto" w:fill="auto"/>
          </w:tcPr>
          <w:p w:rsidR="00A81141" w:rsidRPr="007243A9" w:rsidRDefault="00A81141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توصیف طراحی مطالعه( مانند موازی، عاملی) و میزان تخصیص </w:t>
            </w:r>
          </w:p>
        </w:tc>
        <w:tc>
          <w:tcPr>
            <w:tcW w:w="970" w:type="pct"/>
            <w:shd w:val="clear" w:color="auto" w:fill="auto"/>
          </w:tcPr>
          <w:p w:rsidR="00A81141" w:rsidRPr="007243A9" w:rsidRDefault="00A81141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A81141" w:rsidRPr="007243A9" w:rsidTr="00A665F7">
        <w:trPr>
          <w:trHeight w:val="432"/>
        </w:trPr>
        <w:tc>
          <w:tcPr>
            <w:tcW w:w="642" w:type="pct"/>
            <w:shd w:val="clear" w:color="auto" w:fill="auto"/>
          </w:tcPr>
          <w:p w:rsidR="00A81141" w:rsidRPr="007243A9" w:rsidRDefault="00A81141" w:rsidP="00E9325A">
            <w:pPr>
              <w:bidi/>
              <w:spacing w:after="0" w:line="240" w:lineRule="auto"/>
              <w:rPr>
                <w:rFonts w:ascii="Arial" w:hAnsi="Arial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362" w:type="pct"/>
            <w:shd w:val="clear" w:color="auto" w:fill="auto"/>
          </w:tcPr>
          <w:p w:rsidR="00A81141" w:rsidRPr="007243A9" w:rsidRDefault="00A81141" w:rsidP="00A81141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3- ب</w:t>
            </w:r>
          </w:p>
        </w:tc>
        <w:tc>
          <w:tcPr>
            <w:tcW w:w="3026" w:type="pct"/>
            <w:shd w:val="clear" w:color="auto" w:fill="auto"/>
          </w:tcPr>
          <w:p w:rsidR="00A81141" w:rsidRPr="007243A9" w:rsidRDefault="00A81141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تغییرات مهم در روش اجرا پس از شروع کارآزمایی(مانند </w:t>
            </w:r>
            <w:r w:rsidR="004B01DC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معیارهای </w:t>
            </w: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صلاحیت شرکت در مطالعه) با ذکر دلایل</w:t>
            </w:r>
          </w:p>
        </w:tc>
        <w:tc>
          <w:tcPr>
            <w:tcW w:w="970" w:type="pct"/>
            <w:shd w:val="clear" w:color="auto" w:fill="auto"/>
          </w:tcPr>
          <w:p w:rsidR="00A81141" w:rsidRPr="007243A9" w:rsidRDefault="00A81141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A81141" w:rsidRPr="007243A9" w:rsidTr="00A665F7">
        <w:trPr>
          <w:trHeight w:val="432"/>
        </w:trPr>
        <w:tc>
          <w:tcPr>
            <w:tcW w:w="642" w:type="pct"/>
            <w:shd w:val="clear" w:color="auto" w:fill="auto"/>
          </w:tcPr>
          <w:p w:rsidR="00A81141" w:rsidRPr="007243A9" w:rsidRDefault="00A81141" w:rsidP="003F029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شرکت کنندگان </w:t>
            </w:r>
          </w:p>
        </w:tc>
        <w:tc>
          <w:tcPr>
            <w:tcW w:w="362" w:type="pct"/>
            <w:shd w:val="clear" w:color="auto" w:fill="auto"/>
          </w:tcPr>
          <w:p w:rsidR="00A81141" w:rsidRPr="007243A9" w:rsidRDefault="00A81141" w:rsidP="00A81141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4- الف</w:t>
            </w:r>
          </w:p>
          <w:p w:rsidR="00A81141" w:rsidRPr="007243A9" w:rsidRDefault="00A81141" w:rsidP="00E9325A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bidi="fa-IR"/>
              </w:rPr>
            </w:pPr>
          </w:p>
        </w:tc>
        <w:tc>
          <w:tcPr>
            <w:tcW w:w="3026" w:type="pct"/>
            <w:shd w:val="clear" w:color="auto" w:fill="auto"/>
          </w:tcPr>
          <w:p w:rsidR="00A81141" w:rsidRPr="007243A9" w:rsidRDefault="00A81141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معیار</w:t>
            </w:r>
            <w:r w:rsidR="004B01DC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های</w:t>
            </w: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صلاحیت شرکت افراد در مطالعه </w:t>
            </w:r>
          </w:p>
        </w:tc>
        <w:tc>
          <w:tcPr>
            <w:tcW w:w="970" w:type="pct"/>
            <w:shd w:val="clear" w:color="auto" w:fill="auto"/>
          </w:tcPr>
          <w:p w:rsidR="00A81141" w:rsidRPr="007243A9" w:rsidRDefault="00A81141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576"/>
        </w:trPr>
        <w:tc>
          <w:tcPr>
            <w:tcW w:w="642" w:type="pct"/>
            <w:shd w:val="clear" w:color="auto" w:fill="auto"/>
          </w:tcPr>
          <w:p w:rsidR="004D6607" w:rsidRPr="007243A9" w:rsidRDefault="004D6607" w:rsidP="00E9325A">
            <w:pPr>
              <w:bidi/>
              <w:spacing w:after="0" w:line="240" w:lineRule="auto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  <w:tc>
          <w:tcPr>
            <w:tcW w:w="362" w:type="pct"/>
            <w:shd w:val="clear" w:color="auto" w:fill="auto"/>
          </w:tcPr>
          <w:p w:rsidR="00063338" w:rsidRPr="007243A9" w:rsidRDefault="003C6E7F" w:rsidP="00A97A2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4- ب</w:t>
            </w:r>
          </w:p>
        </w:tc>
        <w:tc>
          <w:tcPr>
            <w:tcW w:w="3026" w:type="pct"/>
            <w:shd w:val="clear" w:color="auto" w:fill="auto"/>
          </w:tcPr>
          <w:p w:rsidR="00547B14" w:rsidRPr="007243A9" w:rsidRDefault="003C6E7F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بستر اجرای م</w:t>
            </w:r>
            <w:r w:rsidR="000D602B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طالعه و مکانهای جمع آوری اطلاعات</w:t>
            </w:r>
          </w:p>
        </w:tc>
        <w:tc>
          <w:tcPr>
            <w:tcW w:w="970" w:type="pct"/>
            <w:shd w:val="clear" w:color="auto" w:fill="auto"/>
          </w:tcPr>
          <w:p w:rsidR="004D6607" w:rsidRPr="007243A9" w:rsidRDefault="004D6607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576"/>
        </w:trPr>
        <w:tc>
          <w:tcPr>
            <w:tcW w:w="642" w:type="pct"/>
            <w:shd w:val="clear" w:color="auto" w:fill="auto"/>
          </w:tcPr>
          <w:p w:rsidR="00424FA8" w:rsidRPr="007243A9" w:rsidRDefault="003C6E7F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مداخل</w:t>
            </w:r>
            <w:r w:rsidR="00684A13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ات</w:t>
            </w:r>
          </w:p>
        </w:tc>
        <w:tc>
          <w:tcPr>
            <w:tcW w:w="362" w:type="pct"/>
            <w:shd w:val="clear" w:color="auto" w:fill="auto"/>
          </w:tcPr>
          <w:p w:rsidR="00424FA8" w:rsidRPr="007243A9" w:rsidRDefault="003C6E7F" w:rsidP="00A97A2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3026" w:type="pct"/>
            <w:shd w:val="clear" w:color="auto" w:fill="auto"/>
          </w:tcPr>
          <w:p w:rsidR="00424FA8" w:rsidRPr="007243A9" w:rsidRDefault="003C6E7F" w:rsidP="008A34FF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نوع مداخله در هر گروه با ذکر کامل جزییات که امکان تکرار مطالعه فراهم شود شامل اینکه چگونه و در چه زمانی این مداخلات بصورت واقعی انجام شده ا</w:t>
            </w:r>
            <w:r w:rsidR="008A34FF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ند</w:t>
            </w: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576"/>
        </w:trPr>
        <w:tc>
          <w:tcPr>
            <w:tcW w:w="642" w:type="pct"/>
            <w:shd w:val="clear" w:color="auto" w:fill="auto"/>
          </w:tcPr>
          <w:p w:rsidR="00424FA8" w:rsidRPr="007243A9" w:rsidRDefault="00040C82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پیا</w:t>
            </w:r>
            <w:r w:rsidR="00684A13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مد ها</w:t>
            </w:r>
          </w:p>
        </w:tc>
        <w:tc>
          <w:tcPr>
            <w:tcW w:w="362" w:type="pct"/>
            <w:shd w:val="clear" w:color="auto" w:fill="auto"/>
          </w:tcPr>
          <w:p w:rsidR="00424FA8" w:rsidRPr="007243A9" w:rsidRDefault="00684A13" w:rsidP="00A97A2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6- الف</w:t>
            </w:r>
          </w:p>
        </w:tc>
        <w:tc>
          <w:tcPr>
            <w:tcW w:w="3026" w:type="pct"/>
            <w:shd w:val="clear" w:color="auto" w:fill="auto"/>
          </w:tcPr>
          <w:p w:rsidR="00424FA8" w:rsidRPr="007243A9" w:rsidRDefault="00040C82" w:rsidP="00D75046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توضیح کامل </w:t>
            </w:r>
            <w:r w:rsidR="00D75046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مقیاس های</w:t>
            </w:r>
            <w:r w:rsidR="00CE4C94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از </w:t>
            </w:r>
            <w:r w:rsidR="00692558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پیش مشخص شده</w:t>
            </w:r>
            <w:r w:rsidR="00CE4C94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برای</w:t>
            </w: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پیامد های اولیه و ثانویه مطالعه </w:t>
            </w:r>
            <w:r w:rsidR="00F0522C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،</w:t>
            </w:r>
            <w:r w:rsidR="001A5A88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</w:t>
            </w: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شامل اینکه چگونه و در چه موقع مورد ارزیابی قرار </w:t>
            </w:r>
            <w:r w:rsidR="00BD5B9D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گرفته اند</w:t>
            </w: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576"/>
        </w:trPr>
        <w:tc>
          <w:tcPr>
            <w:tcW w:w="642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</w:p>
        </w:tc>
        <w:tc>
          <w:tcPr>
            <w:tcW w:w="362" w:type="pct"/>
            <w:shd w:val="clear" w:color="auto" w:fill="auto"/>
          </w:tcPr>
          <w:p w:rsidR="00CE4C94" w:rsidRPr="007243A9" w:rsidRDefault="00040C82" w:rsidP="00A97A2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6- ب</w:t>
            </w:r>
          </w:p>
        </w:tc>
        <w:tc>
          <w:tcPr>
            <w:tcW w:w="3026" w:type="pct"/>
            <w:shd w:val="clear" w:color="auto" w:fill="auto"/>
          </w:tcPr>
          <w:p w:rsidR="00CE4C94" w:rsidRPr="007243A9" w:rsidRDefault="00040C82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ه</w:t>
            </w:r>
            <w:r w:rsidR="00CE4C94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ر گونه تغییر در پیامد های کارآزمایی پس از آغاز کارآزمایی</w:t>
            </w:r>
            <w:r w:rsidR="00762C51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،</w:t>
            </w: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با ذکر دلایل</w:t>
            </w: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576"/>
        </w:trPr>
        <w:tc>
          <w:tcPr>
            <w:tcW w:w="642" w:type="pct"/>
            <w:shd w:val="clear" w:color="auto" w:fill="auto"/>
          </w:tcPr>
          <w:p w:rsidR="007B5B63" w:rsidRPr="007243A9" w:rsidRDefault="00762C51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حجم نمونه</w:t>
            </w:r>
          </w:p>
        </w:tc>
        <w:tc>
          <w:tcPr>
            <w:tcW w:w="362" w:type="pct"/>
            <w:shd w:val="clear" w:color="auto" w:fill="auto"/>
          </w:tcPr>
          <w:p w:rsidR="007B5B63" w:rsidRPr="007243A9" w:rsidRDefault="00762C51" w:rsidP="00A97A2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7- الف</w:t>
            </w:r>
          </w:p>
        </w:tc>
        <w:tc>
          <w:tcPr>
            <w:tcW w:w="3026" w:type="pct"/>
            <w:shd w:val="clear" w:color="auto" w:fill="auto"/>
          </w:tcPr>
          <w:p w:rsidR="007B5B63" w:rsidRPr="007243A9" w:rsidRDefault="00762C51" w:rsidP="00A97A29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چگونه حجم نمونه مشخص </w:t>
            </w:r>
            <w:r w:rsidR="00F0522C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شد</w:t>
            </w:r>
            <w:r w:rsidR="00D87AAF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ه است</w:t>
            </w: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576"/>
        </w:trPr>
        <w:tc>
          <w:tcPr>
            <w:tcW w:w="642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</w:p>
        </w:tc>
        <w:tc>
          <w:tcPr>
            <w:tcW w:w="362" w:type="pct"/>
            <w:shd w:val="clear" w:color="auto" w:fill="auto"/>
          </w:tcPr>
          <w:p w:rsidR="007B5B63" w:rsidRPr="007243A9" w:rsidRDefault="00762C51" w:rsidP="00A97A2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7-ب</w:t>
            </w:r>
          </w:p>
        </w:tc>
        <w:tc>
          <w:tcPr>
            <w:tcW w:w="3026" w:type="pct"/>
            <w:shd w:val="clear" w:color="auto" w:fill="auto"/>
          </w:tcPr>
          <w:p w:rsidR="007B5B63" w:rsidRPr="007243A9" w:rsidRDefault="006E35B0" w:rsidP="006E35B0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در صورت کاربرد</w:t>
            </w:r>
            <w:r w:rsidR="00762C51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، توضیح هر گونه آنالیز حد واسط و و دستور العمل های توقف</w:t>
            </w:r>
            <w:r w:rsidR="00EA0F9F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مطالعه</w:t>
            </w:r>
            <w:r w:rsidR="00762C51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302"/>
        </w:trPr>
        <w:tc>
          <w:tcPr>
            <w:tcW w:w="642" w:type="pct"/>
            <w:shd w:val="clear" w:color="auto" w:fill="auto"/>
          </w:tcPr>
          <w:p w:rsidR="007B5B63" w:rsidRPr="007243A9" w:rsidRDefault="00EA0F9F" w:rsidP="00E9325A">
            <w:pPr>
              <w:bidi/>
              <w:spacing w:after="0" w:line="240" w:lineRule="auto"/>
              <w:rPr>
                <w:rFonts w:ascii="Arial" w:hAnsi="Arial"/>
                <w:b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b/>
                <w:sz w:val="24"/>
                <w:szCs w:val="24"/>
                <w:rtl/>
                <w:lang w:bidi="fa-IR"/>
              </w:rPr>
              <w:t>تصادفی سازی</w:t>
            </w:r>
          </w:p>
        </w:tc>
        <w:tc>
          <w:tcPr>
            <w:tcW w:w="362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24"/>
                <w:rtl/>
                <w:lang w:bidi="fa-IR"/>
              </w:rPr>
            </w:pPr>
          </w:p>
        </w:tc>
        <w:tc>
          <w:tcPr>
            <w:tcW w:w="3026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985EC8" w:rsidRPr="007243A9" w:rsidTr="00A665F7">
        <w:trPr>
          <w:trHeight w:val="302"/>
        </w:trPr>
        <w:tc>
          <w:tcPr>
            <w:tcW w:w="642" w:type="pct"/>
            <w:vMerge w:val="restart"/>
            <w:shd w:val="clear" w:color="auto" w:fill="auto"/>
          </w:tcPr>
          <w:p w:rsidR="00985EC8" w:rsidRPr="007243A9" w:rsidRDefault="00985EC8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ایجاد  توالی</w:t>
            </w:r>
          </w:p>
        </w:tc>
        <w:tc>
          <w:tcPr>
            <w:tcW w:w="362" w:type="pct"/>
            <w:shd w:val="clear" w:color="auto" w:fill="auto"/>
          </w:tcPr>
          <w:p w:rsidR="00985EC8" w:rsidRPr="007243A9" w:rsidRDefault="00985EC8" w:rsidP="00A97A2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8-الف</w:t>
            </w:r>
          </w:p>
        </w:tc>
        <w:tc>
          <w:tcPr>
            <w:tcW w:w="3026" w:type="pct"/>
            <w:shd w:val="clear" w:color="auto" w:fill="auto"/>
          </w:tcPr>
          <w:p w:rsidR="00985EC8" w:rsidRPr="007243A9" w:rsidRDefault="00985EC8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روش مورد استفاده برای تولید توالی تخصیص تصادفی</w:t>
            </w:r>
          </w:p>
        </w:tc>
        <w:tc>
          <w:tcPr>
            <w:tcW w:w="970" w:type="pct"/>
            <w:shd w:val="clear" w:color="auto" w:fill="auto"/>
          </w:tcPr>
          <w:p w:rsidR="00985EC8" w:rsidRPr="007243A9" w:rsidRDefault="00985EC8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985EC8" w:rsidRPr="007243A9" w:rsidTr="00A665F7">
        <w:trPr>
          <w:trHeight w:val="302"/>
        </w:trPr>
        <w:tc>
          <w:tcPr>
            <w:tcW w:w="642" w:type="pct"/>
            <w:vMerge/>
            <w:shd w:val="clear" w:color="auto" w:fill="auto"/>
          </w:tcPr>
          <w:p w:rsidR="00985EC8" w:rsidRPr="007243A9" w:rsidRDefault="00985EC8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</w:p>
        </w:tc>
        <w:tc>
          <w:tcPr>
            <w:tcW w:w="362" w:type="pct"/>
            <w:shd w:val="clear" w:color="auto" w:fill="auto"/>
          </w:tcPr>
          <w:p w:rsidR="00985EC8" w:rsidRPr="007243A9" w:rsidRDefault="00985EC8" w:rsidP="00A97A2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8- ب</w:t>
            </w:r>
            <w:r w:rsidRPr="007243A9">
              <w:rPr>
                <w:rFonts w:ascii="Arial" w:hAnsi="Arial"/>
                <w:sz w:val="24"/>
                <w:szCs w:val="24"/>
                <w:lang w:bidi="fa-IR"/>
              </w:rPr>
              <w:t xml:space="preserve"> </w:t>
            </w:r>
          </w:p>
        </w:tc>
        <w:tc>
          <w:tcPr>
            <w:tcW w:w="3026" w:type="pct"/>
            <w:shd w:val="clear" w:color="auto" w:fill="auto"/>
          </w:tcPr>
          <w:p w:rsidR="00985EC8" w:rsidRPr="007243A9" w:rsidRDefault="00985EC8" w:rsidP="00A97A29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نوع تصادفی سازی، جزییات هر گونه محدودیت (مانند</w:t>
            </w:r>
            <w:r w:rsidRPr="007243A9">
              <w:rPr>
                <w:rFonts w:ascii="Arial" w:hAnsi="Arial"/>
                <w:sz w:val="24"/>
                <w:szCs w:val="24"/>
                <w:lang w:bidi="fa-IR"/>
              </w:rPr>
              <w:t xml:space="preserve">  </w:t>
            </w: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بلوک کردن و اندازه بلوک)</w:t>
            </w:r>
            <w:r w:rsidRPr="007243A9">
              <w:rPr>
                <w:rFonts w:ascii="Arial" w:hAnsi="Arial"/>
                <w:sz w:val="24"/>
                <w:szCs w:val="24"/>
                <w:lang w:bidi="fa-IR"/>
              </w:rPr>
              <w:t xml:space="preserve"> </w:t>
            </w:r>
          </w:p>
        </w:tc>
        <w:tc>
          <w:tcPr>
            <w:tcW w:w="970" w:type="pct"/>
            <w:shd w:val="clear" w:color="auto" w:fill="auto"/>
          </w:tcPr>
          <w:p w:rsidR="00985EC8" w:rsidRPr="007243A9" w:rsidRDefault="00985EC8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302"/>
        </w:trPr>
        <w:tc>
          <w:tcPr>
            <w:tcW w:w="642" w:type="pct"/>
            <w:shd w:val="clear" w:color="auto" w:fill="auto"/>
          </w:tcPr>
          <w:p w:rsidR="007B5B63" w:rsidRPr="007243A9" w:rsidRDefault="00DD171E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روش پنهان سازی تخصیص شرکت کنندگان</w:t>
            </w:r>
          </w:p>
        </w:tc>
        <w:tc>
          <w:tcPr>
            <w:tcW w:w="362" w:type="pct"/>
            <w:shd w:val="clear" w:color="auto" w:fill="auto"/>
          </w:tcPr>
          <w:p w:rsidR="00063338" w:rsidRPr="007243A9" w:rsidRDefault="00DD171E" w:rsidP="00A97A2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3026" w:type="pct"/>
            <w:shd w:val="clear" w:color="auto" w:fill="auto"/>
          </w:tcPr>
          <w:p w:rsidR="002E5DA9" w:rsidRPr="007243A9" w:rsidRDefault="00B91314" w:rsidP="00A97A29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مکانیسم</w:t>
            </w:r>
            <w:r w:rsidR="00DD171E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مورد استفاده در تصادفی سازی تخصیص شرکت کنندگان ( مانند </w:t>
            </w:r>
            <w:r w:rsidR="002E5DA9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ظروف شماره دار متوالی</w:t>
            </w:r>
            <w:r w:rsidR="00DD171E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) و </w:t>
            </w:r>
            <w:r w:rsidR="00D22D26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توضیح تمام اقدامات انجام شده</w:t>
            </w:r>
            <w:r w:rsidR="00DD171E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در پنهان کردن</w:t>
            </w:r>
            <w:r w:rsidR="00D22D26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</w:t>
            </w:r>
            <w:r w:rsidR="005570F5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توالی </w:t>
            </w:r>
            <w:r w:rsidR="00D22D26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تا زمان اختصاص مداخله به هر گروه</w:t>
            </w: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302"/>
        </w:trPr>
        <w:tc>
          <w:tcPr>
            <w:tcW w:w="642" w:type="pct"/>
            <w:shd w:val="clear" w:color="auto" w:fill="auto"/>
          </w:tcPr>
          <w:p w:rsidR="005570F5" w:rsidRPr="007243A9" w:rsidRDefault="004E041D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اجرا</w:t>
            </w:r>
          </w:p>
        </w:tc>
        <w:tc>
          <w:tcPr>
            <w:tcW w:w="362" w:type="pct"/>
            <w:shd w:val="clear" w:color="auto" w:fill="auto"/>
          </w:tcPr>
          <w:p w:rsidR="00063338" w:rsidRPr="007243A9" w:rsidRDefault="004E041D" w:rsidP="00A97A2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3026" w:type="pct"/>
            <w:shd w:val="clear" w:color="auto" w:fill="auto"/>
          </w:tcPr>
          <w:p w:rsidR="005832C6" w:rsidRPr="007243A9" w:rsidRDefault="004E041D" w:rsidP="00A97A29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چه کسی </w:t>
            </w:r>
            <w:r w:rsidR="005570F5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توالی</w:t>
            </w: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تخصیص تصادفی را مشخص کرد، چه کسی  شرکت کنندگان را ثبت نام نمود، چه کسی شرکت کنندگان را به مداخلات تخصیص داد</w:t>
            </w: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302"/>
        </w:trPr>
        <w:tc>
          <w:tcPr>
            <w:tcW w:w="642" w:type="pct"/>
            <w:shd w:val="clear" w:color="auto" w:fill="auto"/>
          </w:tcPr>
          <w:p w:rsidR="005570F5" w:rsidRPr="007243A9" w:rsidRDefault="004E041D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کور سازی</w:t>
            </w:r>
          </w:p>
        </w:tc>
        <w:tc>
          <w:tcPr>
            <w:tcW w:w="362" w:type="pct"/>
            <w:shd w:val="clear" w:color="auto" w:fill="auto"/>
          </w:tcPr>
          <w:p w:rsidR="005570F5" w:rsidRPr="007243A9" w:rsidRDefault="004E041D" w:rsidP="00A97A2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11- الف</w:t>
            </w:r>
          </w:p>
        </w:tc>
        <w:tc>
          <w:tcPr>
            <w:tcW w:w="3026" w:type="pct"/>
            <w:shd w:val="clear" w:color="auto" w:fill="auto"/>
          </w:tcPr>
          <w:p w:rsidR="005832C6" w:rsidRPr="007243A9" w:rsidRDefault="004E041D" w:rsidP="00A97A29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در صورت انجام، چه کسانی نسبت به مداخله کور سازی شده اند( به عنوان مثال، افراد تحت مطالعه، </w:t>
            </w:r>
            <w:r w:rsidR="00040FF0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ارایه دهندگان خدمت </w:t>
            </w:r>
            <w:r w:rsidR="00D3569F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و افرادی که </w:t>
            </w:r>
            <w:r w:rsidR="00040FF0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نتایج</w:t>
            </w:r>
            <w:r w:rsidR="005832C6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</w:t>
            </w:r>
            <w:r w:rsidR="00D3569F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را تحلیل می کنند) و کور سازی چگونه صورت گرفته است</w:t>
            </w: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302"/>
        </w:trPr>
        <w:tc>
          <w:tcPr>
            <w:tcW w:w="642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</w:p>
        </w:tc>
        <w:tc>
          <w:tcPr>
            <w:tcW w:w="362" w:type="pct"/>
            <w:shd w:val="clear" w:color="auto" w:fill="auto"/>
          </w:tcPr>
          <w:p w:rsidR="00040FF0" w:rsidRPr="007243A9" w:rsidRDefault="00D3569F" w:rsidP="00A97A2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11- ب</w:t>
            </w:r>
          </w:p>
        </w:tc>
        <w:tc>
          <w:tcPr>
            <w:tcW w:w="3026" w:type="pct"/>
            <w:shd w:val="clear" w:color="auto" w:fill="auto"/>
          </w:tcPr>
          <w:p w:rsidR="00040FF0" w:rsidRPr="007243A9" w:rsidRDefault="00D3569F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در صورت مناسب بودن، ارائه توضیح</w:t>
            </w:r>
            <w:r w:rsidR="00A67AAE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در مورد</w:t>
            </w: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تشابه مداخلات</w:t>
            </w: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302"/>
        </w:trPr>
        <w:tc>
          <w:tcPr>
            <w:tcW w:w="642" w:type="pct"/>
            <w:shd w:val="clear" w:color="auto" w:fill="auto"/>
          </w:tcPr>
          <w:p w:rsidR="00040FF0" w:rsidRPr="007243A9" w:rsidRDefault="00D3569F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روش های آماری</w:t>
            </w:r>
          </w:p>
        </w:tc>
        <w:tc>
          <w:tcPr>
            <w:tcW w:w="362" w:type="pct"/>
            <w:shd w:val="clear" w:color="auto" w:fill="auto"/>
          </w:tcPr>
          <w:p w:rsidR="00040FF0" w:rsidRPr="007243A9" w:rsidRDefault="00D3569F" w:rsidP="00A97A2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12- الف</w:t>
            </w:r>
          </w:p>
        </w:tc>
        <w:tc>
          <w:tcPr>
            <w:tcW w:w="3026" w:type="pct"/>
            <w:shd w:val="clear" w:color="auto" w:fill="auto"/>
          </w:tcPr>
          <w:p w:rsidR="00040FF0" w:rsidRPr="007243A9" w:rsidRDefault="00D3569F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روشهای آماری مورد استفاده در مقایسه گروهها از نظر پیامد های اولیه و ثانویه</w:t>
            </w: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302"/>
        </w:trPr>
        <w:tc>
          <w:tcPr>
            <w:tcW w:w="642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  <w:tc>
          <w:tcPr>
            <w:tcW w:w="362" w:type="pct"/>
            <w:shd w:val="clear" w:color="auto" w:fill="auto"/>
          </w:tcPr>
          <w:p w:rsidR="00040FF0" w:rsidRPr="007243A9" w:rsidRDefault="00D3569F" w:rsidP="00A97A2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12- ب </w:t>
            </w:r>
          </w:p>
        </w:tc>
        <w:tc>
          <w:tcPr>
            <w:tcW w:w="3026" w:type="pct"/>
            <w:shd w:val="clear" w:color="auto" w:fill="auto"/>
          </w:tcPr>
          <w:p w:rsidR="00040FF0" w:rsidRPr="007243A9" w:rsidRDefault="00D3569F" w:rsidP="00296B32">
            <w:pPr>
              <w:bidi/>
              <w:spacing w:after="0" w:line="240" w:lineRule="auto"/>
              <w:rPr>
                <w:rFonts w:ascii="Arial" w:hAnsi="Arial"/>
                <w:rtl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روشهای مورد استفاده درآنالیز های اضافی، مانند آنالیز </w:t>
            </w:r>
            <w:r w:rsidR="00FC5BC3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زیرگروهها</w:t>
            </w:r>
            <w:r w:rsidR="00763C11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</w:t>
            </w:r>
            <w:r w:rsidR="00FC5BC3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(</w:t>
            </w:r>
            <w:r w:rsidR="00FC5BC3" w:rsidRPr="007243A9">
              <w:rPr>
                <w:rFonts w:ascii="Arial" w:hAnsi="Arial"/>
                <w:sz w:val="24"/>
                <w:szCs w:val="24"/>
                <w:lang w:bidi="fa-IR"/>
              </w:rPr>
              <w:t>(</w:t>
            </w:r>
            <w:r w:rsidR="00FC5BC3" w:rsidRPr="007243A9">
              <w:rPr>
                <w:rFonts w:ascii="Arial" w:hAnsi="Arial"/>
              </w:rPr>
              <w:t>subgroup analyses</w:t>
            </w:r>
            <w:r w:rsidR="00FC5BC3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و آنالیز های تعدیل شده</w:t>
            </w:r>
            <w:r w:rsidR="00FC5BC3" w:rsidRPr="007243A9">
              <w:rPr>
                <w:rFonts w:ascii="Arial" w:hAnsi="Arial"/>
              </w:rPr>
              <w:t xml:space="preserve"> </w:t>
            </w:r>
            <w:r w:rsidR="004F37CE" w:rsidRPr="007243A9">
              <w:rPr>
                <w:rFonts w:ascii="Arial" w:hAnsi="Arial"/>
              </w:rPr>
              <w:t>(</w:t>
            </w:r>
            <w:r w:rsidR="00FC5BC3" w:rsidRPr="007243A9">
              <w:rPr>
                <w:rFonts w:ascii="Arial" w:hAnsi="Arial"/>
              </w:rPr>
              <w:t>adjusted</w:t>
            </w:r>
            <w:r w:rsidR="004F37CE" w:rsidRPr="007243A9">
              <w:rPr>
                <w:rFonts w:ascii="Arial" w:hAnsi="Arial"/>
              </w:rPr>
              <w:t xml:space="preserve"> </w:t>
            </w:r>
            <w:r w:rsidR="00FC5BC3" w:rsidRPr="007243A9">
              <w:rPr>
                <w:rFonts w:ascii="Arial" w:hAnsi="Arial"/>
              </w:rPr>
              <w:t>analyses)</w:t>
            </w:r>
            <w:r w:rsidR="00FC5BC3" w:rsidRPr="007243A9">
              <w:rPr>
                <w:rFonts w:ascii="Arial" w:hAnsi="Arial"/>
                <w:rtl/>
              </w:rPr>
              <w:t xml:space="preserve"> </w:t>
            </w: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302"/>
        </w:trPr>
        <w:tc>
          <w:tcPr>
            <w:tcW w:w="642" w:type="pct"/>
            <w:shd w:val="clear" w:color="auto" w:fill="auto"/>
          </w:tcPr>
          <w:p w:rsidR="00040FF0" w:rsidRPr="007243A9" w:rsidRDefault="006A6C08" w:rsidP="00E9325A">
            <w:pPr>
              <w:bidi/>
              <w:spacing w:after="0" w:line="240" w:lineRule="auto"/>
              <w:rPr>
                <w:rFonts w:ascii="Arial" w:hAnsi="Arial"/>
                <w:b/>
                <w:bCs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b/>
                <w:bCs/>
                <w:sz w:val="24"/>
                <w:szCs w:val="24"/>
                <w:rtl/>
                <w:lang w:bidi="fa-IR"/>
              </w:rPr>
              <w:t>نتایج</w:t>
            </w:r>
          </w:p>
        </w:tc>
        <w:tc>
          <w:tcPr>
            <w:tcW w:w="362" w:type="pct"/>
            <w:shd w:val="clear" w:color="auto" w:fill="auto"/>
          </w:tcPr>
          <w:p w:rsidR="002B4F42" w:rsidRPr="007243A9" w:rsidRDefault="002B4F42" w:rsidP="00A97A29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</w:p>
        </w:tc>
        <w:tc>
          <w:tcPr>
            <w:tcW w:w="3026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302"/>
        </w:trPr>
        <w:tc>
          <w:tcPr>
            <w:tcW w:w="642" w:type="pct"/>
            <w:shd w:val="clear" w:color="auto" w:fill="auto"/>
          </w:tcPr>
          <w:p w:rsidR="00040FF0" w:rsidRPr="007243A9" w:rsidRDefault="00974089" w:rsidP="00A97A29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جریان</w:t>
            </w:r>
            <w:r w:rsidR="006A6C08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شرکت کننده( </w:t>
            </w:r>
            <w:r w:rsidR="00B91314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نمودار جریان فرایند</w:t>
            </w:r>
            <w:r w:rsidR="006A6C08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</w:t>
            </w:r>
            <w:r w:rsidR="00AE1DD6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به شدت توصیه می شود)</w:t>
            </w:r>
          </w:p>
        </w:tc>
        <w:tc>
          <w:tcPr>
            <w:tcW w:w="362" w:type="pct"/>
            <w:shd w:val="clear" w:color="auto" w:fill="auto"/>
          </w:tcPr>
          <w:p w:rsidR="00040FF0" w:rsidRPr="007243A9" w:rsidRDefault="00AE1DD6" w:rsidP="00A97A2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13-الف</w:t>
            </w:r>
          </w:p>
        </w:tc>
        <w:tc>
          <w:tcPr>
            <w:tcW w:w="3026" w:type="pct"/>
            <w:shd w:val="clear" w:color="auto" w:fill="auto"/>
          </w:tcPr>
          <w:p w:rsidR="00040FF0" w:rsidRPr="007243A9" w:rsidRDefault="00AE1DD6" w:rsidP="009B4121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برای هر گروه، تعداد افرادی که بصورت تصادفی تخصیص داده شده اند، مداخله مورد نظر را دریافت نمودند و برای پیامد اولیه مورد آنالیز قرار گرفتند</w:t>
            </w: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302"/>
        </w:trPr>
        <w:tc>
          <w:tcPr>
            <w:tcW w:w="642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</w:p>
        </w:tc>
        <w:tc>
          <w:tcPr>
            <w:tcW w:w="362" w:type="pct"/>
            <w:shd w:val="clear" w:color="auto" w:fill="auto"/>
          </w:tcPr>
          <w:p w:rsidR="00040FF0" w:rsidRPr="007243A9" w:rsidRDefault="00AE1DD6" w:rsidP="00A97A2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13- ب</w:t>
            </w:r>
          </w:p>
        </w:tc>
        <w:tc>
          <w:tcPr>
            <w:tcW w:w="3026" w:type="pct"/>
            <w:shd w:val="clear" w:color="auto" w:fill="auto"/>
          </w:tcPr>
          <w:p w:rsidR="00040FF0" w:rsidRPr="007243A9" w:rsidRDefault="001828CC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در</w:t>
            </w:r>
            <w:r w:rsidR="00AE1DD6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هر گروه،</w:t>
            </w: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افراد از دست رفته و افرادی که پس از تصادفی سازی از مطالعه خارج شده اند، با ذکر دلایل توضیح داده شود</w:t>
            </w: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302"/>
        </w:trPr>
        <w:tc>
          <w:tcPr>
            <w:tcW w:w="642" w:type="pct"/>
            <w:shd w:val="clear" w:color="auto" w:fill="auto"/>
          </w:tcPr>
          <w:p w:rsidR="00782B85" w:rsidRPr="007243A9" w:rsidRDefault="004F37CE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بیمارگیری</w:t>
            </w:r>
          </w:p>
        </w:tc>
        <w:tc>
          <w:tcPr>
            <w:tcW w:w="362" w:type="pct"/>
            <w:shd w:val="clear" w:color="auto" w:fill="auto"/>
          </w:tcPr>
          <w:p w:rsidR="00782B85" w:rsidRPr="007243A9" w:rsidRDefault="001828CC" w:rsidP="00A97A2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14- الف</w:t>
            </w:r>
          </w:p>
        </w:tc>
        <w:tc>
          <w:tcPr>
            <w:tcW w:w="3026" w:type="pct"/>
            <w:shd w:val="clear" w:color="auto" w:fill="auto"/>
          </w:tcPr>
          <w:p w:rsidR="00782B85" w:rsidRPr="007243A9" w:rsidRDefault="001828CC" w:rsidP="00A96E91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تاریخ های بیانگر زمان </w:t>
            </w:r>
            <w:r w:rsidR="00B91314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بیمارگیری</w:t>
            </w: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و پیگیری</w:t>
            </w: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302"/>
        </w:trPr>
        <w:tc>
          <w:tcPr>
            <w:tcW w:w="642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</w:p>
        </w:tc>
        <w:tc>
          <w:tcPr>
            <w:tcW w:w="362" w:type="pct"/>
            <w:shd w:val="clear" w:color="auto" w:fill="auto"/>
          </w:tcPr>
          <w:p w:rsidR="00782B85" w:rsidRPr="007243A9" w:rsidRDefault="001828CC" w:rsidP="00A97A2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14- ب</w:t>
            </w:r>
          </w:p>
        </w:tc>
        <w:tc>
          <w:tcPr>
            <w:tcW w:w="3026" w:type="pct"/>
            <w:shd w:val="clear" w:color="auto" w:fill="auto"/>
          </w:tcPr>
          <w:p w:rsidR="00782B85" w:rsidRPr="007243A9" w:rsidRDefault="001828CC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چرا کارآزمایی به پایان رسیده و یا متوقف شده است</w:t>
            </w: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302"/>
        </w:trPr>
        <w:tc>
          <w:tcPr>
            <w:tcW w:w="642" w:type="pct"/>
            <w:shd w:val="clear" w:color="auto" w:fill="auto"/>
          </w:tcPr>
          <w:p w:rsidR="00782B85" w:rsidRPr="007243A9" w:rsidRDefault="001828CC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اطلاعات پایه</w:t>
            </w:r>
          </w:p>
        </w:tc>
        <w:tc>
          <w:tcPr>
            <w:tcW w:w="362" w:type="pct"/>
            <w:shd w:val="clear" w:color="auto" w:fill="auto"/>
          </w:tcPr>
          <w:p w:rsidR="004D29CF" w:rsidRPr="007243A9" w:rsidRDefault="001828CC" w:rsidP="00A97A2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3026" w:type="pct"/>
            <w:shd w:val="clear" w:color="auto" w:fill="auto"/>
          </w:tcPr>
          <w:p w:rsidR="00F9606A" w:rsidRPr="007243A9" w:rsidRDefault="001828CC" w:rsidP="00A97A29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جدولی که بیانگر اطلاعات جمعیت </w:t>
            </w:r>
            <w:r w:rsidR="00D17D74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شناختی و خصوصیات بالینی هر گروه باشد</w:t>
            </w: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</w:tbl>
    <w:p w:rsidR="002830A0" w:rsidRPr="007243A9" w:rsidRDefault="002830A0">
      <w:pPr>
        <w:bidi/>
        <w:rPr>
          <w:rFonts w:ascii="Arial" w:hAnsi="Arial"/>
        </w:rPr>
      </w:pPr>
      <w:r w:rsidRPr="007243A9">
        <w:rPr>
          <w:rFonts w:ascii="Arial" w:hAnsi="Arial"/>
        </w:rPr>
        <w:br w:type="page"/>
      </w:r>
    </w:p>
    <w:tbl>
      <w:tblPr>
        <w:bidiVisual/>
        <w:tblW w:w="5159" w:type="pct"/>
        <w:tblInd w:w="-24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6A0" w:firstRow="1" w:lastRow="0" w:firstColumn="1" w:lastColumn="0" w:noHBand="1" w:noVBand="1"/>
      </w:tblPr>
      <w:tblGrid>
        <w:gridCol w:w="2068"/>
        <w:gridCol w:w="1167"/>
        <w:gridCol w:w="9751"/>
        <w:gridCol w:w="3126"/>
      </w:tblGrid>
      <w:tr w:rsidR="00893EA7" w:rsidRPr="007243A9" w:rsidTr="00A665F7">
        <w:trPr>
          <w:trHeight w:val="302"/>
        </w:trPr>
        <w:tc>
          <w:tcPr>
            <w:tcW w:w="642" w:type="pct"/>
            <w:shd w:val="clear" w:color="auto" w:fill="auto"/>
          </w:tcPr>
          <w:p w:rsidR="00782B85" w:rsidRPr="007243A9" w:rsidRDefault="00A72CD3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تعداد افرادی که مورد آنالیز قرار گرفتند</w:t>
            </w:r>
          </w:p>
        </w:tc>
        <w:tc>
          <w:tcPr>
            <w:tcW w:w="362" w:type="pct"/>
            <w:shd w:val="clear" w:color="auto" w:fill="auto"/>
          </w:tcPr>
          <w:p w:rsidR="004D29CF" w:rsidRPr="007243A9" w:rsidRDefault="00A72CD3" w:rsidP="00A97A2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3026" w:type="pct"/>
            <w:shd w:val="clear" w:color="auto" w:fill="auto"/>
          </w:tcPr>
          <w:p w:rsidR="00782B85" w:rsidRPr="007243A9" w:rsidRDefault="00A72CD3" w:rsidP="00AA24C6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در هر گروه، تعداد شرکت کنندگان (مخرج ک</w:t>
            </w:r>
            <w:r w:rsidR="00A96E91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سر) که در هر آنالیز وارد شدند و</w:t>
            </w:r>
            <w:r w:rsidR="00252F7D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</w:t>
            </w:r>
            <w:r w:rsidR="008E5A60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آیا آنالیز براساس گروههای تخصیص یافته </w:t>
            </w:r>
            <w:r w:rsidR="00666979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اصلی</w:t>
            </w:r>
            <w:r w:rsidR="008E5A60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بود</w:t>
            </w: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302"/>
        </w:trPr>
        <w:tc>
          <w:tcPr>
            <w:tcW w:w="642" w:type="pct"/>
            <w:shd w:val="clear" w:color="auto" w:fill="auto"/>
          </w:tcPr>
          <w:p w:rsidR="000A5134" w:rsidRPr="007243A9" w:rsidRDefault="00A72CD3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پیامد ها و تخمین</w:t>
            </w:r>
          </w:p>
        </w:tc>
        <w:tc>
          <w:tcPr>
            <w:tcW w:w="362" w:type="pct"/>
            <w:shd w:val="clear" w:color="auto" w:fill="auto"/>
          </w:tcPr>
          <w:p w:rsidR="000A5134" w:rsidRPr="007243A9" w:rsidRDefault="00A72CD3" w:rsidP="00A97A2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17</w:t>
            </w:r>
            <w:r w:rsidR="00B43759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-الف</w:t>
            </w:r>
          </w:p>
        </w:tc>
        <w:tc>
          <w:tcPr>
            <w:tcW w:w="3026" w:type="pct"/>
            <w:shd w:val="clear" w:color="auto" w:fill="auto"/>
          </w:tcPr>
          <w:p w:rsidR="008D727E" w:rsidRPr="007243A9" w:rsidRDefault="00E94F70" w:rsidP="00956BC8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برای هر پیامد اولیه و ثانویه، نتایج در هر گروه، و </w:t>
            </w:r>
            <w:r w:rsidR="00956BC8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اندازه</w:t>
            </w: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اثر تخمین زده شده و دقت آن (مانند فاصله اطمینان 95%)</w:t>
            </w: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302"/>
        </w:trPr>
        <w:tc>
          <w:tcPr>
            <w:tcW w:w="642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</w:p>
        </w:tc>
        <w:tc>
          <w:tcPr>
            <w:tcW w:w="362" w:type="pct"/>
            <w:shd w:val="clear" w:color="auto" w:fill="auto"/>
          </w:tcPr>
          <w:p w:rsidR="00811373" w:rsidRPr="007243A9" w:rsidRDefault="00B43759" w:rsidP="00A97A2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17- ب</w:t>
            </w:r>
          </w:p>
        </w:tc>
        <w:tc>
          <w:tcPr>
            <w:tcW w:w="3026" w:type="pct"/>
            <w:shd w:val="clear" w:color="auto" w:fill="auto"/>
          </w:tcPr>
          <w:p w:rsidR="000A5134" w:rsidRPr="007243A9" w:rsidRDefault="00B43759" w:rsidP="00956BC8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برای پیامد های دوتایی، ارائه هر دو </w:t>
            </w:r>
            <w:r w:rsidR="00956BC8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اندازه</w:t>
            </w: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اثر مطلق و نسبی توصیه می شود</w:t>
            </w: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302"/>
        </w:trPr>
        <w:tc>
          <w:tcPr>
            <w:tcW w:w="642" w:type="pct"/>
            <w:shd w:val="clear" w:color="auto" w:fill="auto"/>
          </w:tcPr>
          <w:p w:rsidR="000A5134" w:rsidRPr="007243A9" w:rsidRDefault="00B43759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آنالیز</w:t>
            </w:r>
            <w:r w:rsidR="000A5134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های</w:t>
            </w: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فرعی</w:t>
            </w:r>
          </w:p>
        </w:tc>
        <w:tc>
          <w:tcPr>
            <w:tcW w:w="362" w:type="pct"/>
            <w:shd w:val="clear" w:color="auto" w:fill="auto"/>
          </w:tcPr>
          <w:p w:rsidR="00974089" w:rsidRPr="007243A9" w:rsidRDefault="00B43759" w:rsidP="00A97A2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18</w:t>
            </w:r>
          </w:p>
        </w:tc>
        <w:tc>
          <w:tcPr>
            <w:tcW w:w="3026" w:type="pct"/>
            <w:shd w:val="clear" w:color="auto" w:fill="auto"/>
          </w:tcPr>
          <w:p w:rsidR="008D727E" w:rsidRPr="007243A9" w:rsidRDefault="00B43759" w:rsidP="00A97A29">
            <w:pPr>
              <w:bidi/>
              <w:spacing w:after="0" w:line="240" w:lineRule="auto"/>
              <w:rPr>
                <w:rFonts w:ascii="Arial" w:hAnsi="Arial"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ار</w:t>
            </w:r>
            <w:r w:rsidR="009816D6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ا</w:t>
            </w: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ئه نتایج هر گونه آنالیز دیگری که انجام شده، شامل آنالیز زیرگروهها</w:t>
            </w:r>
            <w:r w:rsidRPr="007243A9">
              <w:rPr>
                <w:rFonts w:ascii="Arial" w:hAnsi="Arial"/>
                <w:sz w:val="20"/>
                <w:szCs w:val="20"/>
                <w:rtl/>
                <w:lang w:bidi="fa-IR"/>
              </w:rPr>
              <w:t>(</w:t>
            </w:r>
            <w:r w:rsidRPr="007243A9">
              <w:rPr>
                <w:rFonts w:ascii="Arial" w:hAnsi="Arial"/>
                <w:sz w:val="20"/>
                <w:szCs w:val="20"/>
                <w:lang w:bidi="fa-IR"/>
              </w:rPr>
              <w:t>(</w:t>
            </w:r>
            <w:r w:rsidRPr="007243A9">
              <w:rPr>
                <w:rFonts w:ascii="Arial" w:hAnsi="Arial"/>
                <w:sz w:val="20"/>
                <w:szCs w:val="20"/>
              </w:rPr>
              <w:t>subgroup analyses</w:t>
            </w: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و آنالیز های تعدیل شده</w:t>
            </w:r>
            <w:r w:rsidRPr="007243A9">
              <w:rPr>
                <w:rFonts w:ascii="Arial" w:hAnsi="Arial"/>
                <w:sz w:val="24"/>
                <w:szCs w:val="24"/>
                <w:lang w:bidi="fa-IR"/>
              </w:rPr>
              <w:t>(</w:t>
            </w:r>
            <w:r w:rsidRPr="007243A9">
              <w:rPr>
                <w:rFonts w:ascii="Arial" w:hAnsi="Arial"/>
              </w:rPr>
              <w:t xml:space="preserve"> </w:t>
            </w:r>
            <w:r w:rsidRPr="007243A9">
              <w:rPr>
                <w:rFonts w:ascii="Arial" w:hAnsi="Arial"/>
                <w:sz w:val="20"/>
                <w:szCs w:val="20"/>
              </w:rPr>
              <w:t>adjusted</w:t>
            </w:r>
            <w:r w:rsidRPr="007243A9">
              <w:rPr>
                <w:rFonts w:ascii="Arial" w:hAnsi="Arial"/>
              </w:rPr>
              <w:t xml:space="preserve"> </w:t>
            </w:r>
            <w:r w:rsidRPr="007243A9">
              <w:rPr>
                <w:rFonts w:ascii="Arial" w:hAnsi="Arial"/>
                <w:sz w:val="20"/>
                <w:szCs w:val="20"/>
              </w:rPr>
              <w:t>analyses</w:t>
            </w:r>
            <w:r w:rsidRPr="007243A9">
              <w:rPr>
                <w:rFonts w:ascii="Arial" w:hAnsi="Arial"/>
              </w:rPr>
              <w:t>)</w:t>
            </w:r>
            <w:r w:rsidRPr="007243A9">
              <w:rPr>
                <w:rFonts w:ascii="Arial" w:hAnsi="Arial"/>
                <w:rtl/>
              </w:rPr>
              <w:t xml:space="preserve"> که از آنالیز اکتشافی اولیه مشتق شده است.</w:t>
            </w:r>
            <w:r w:rsidR="005941E8" w:rsidRPr="007243A9">
              <w:rPr>
                <w:rFonts w:ascii="Arial" w:hAnsi="Arial"/>
                <w:rtl/>
                <w:lang w:bidi="fa-IR"/>
              </w:rPr>
              <w:t xml:space="preserve"> </w:t>
            </w: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302"/>
        </w:trPr>
        <w:tc>
          <w:tcPr>
            <w:tcW w:w="642" w:type="pct"/>
            <w:shd w:val="clear" w:color="auto" w:fill="auto"/>
          </w:tcPr>
          <w:p w:rsidR="005941E8" w:rsidRPr="007243A9" w:rsidRDefault="00B43759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خطرات</w:t>
            </w:r>
          </w:p>
        </w:tc>
        <w:tc>
          <w:tcPr>
            <w:tcW w:w="362" w:type="pct"/>
            <w:shd w:val="clear" w:color="auto" w:fill="auto"/>
          </w:tcPr>
          <w:p w:rsidR="00974089" w:rsidRPr="007243A9" w:rsidRDefault="00B43759" w:rsidP="00A97A2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19</w:t>
            </w:r>
          </w:p>
        </w:tc>
        <w:tc>
          <w:tcPr>
            <w:tcW w:w="3026" w:type="pct"/>
            <w:shd w:val="clear" w:color="auto" w:fill="auto"/>
          </w:tcPr>
          <w:p w:rsidR="005941E8" w:rsidRPr="007243A9" w:rsidRDefault="00B43759" w:rsidP="00E9325A">
            <w:pPr>
              <w:bidi/>
              <w:spacing w:after="0" w:line="240" w:lineRule="auto"/>
              <w:rPr>
                <w:rFonts w:ascii="Arial" w:hAnsi="Arial"/>
                <w:sz w:val="18"/>
                <w:szCs w:val="18"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تمام خطرات مهم </w:t>
            </w:r>
            <w:r w:rsidR="00B945A3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یا</w:t>
            </w: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اثرات غیر عمدی</w:t>
            </w:r>
            <w:r w:rsidR="00B945A3" w:rsidRPr="007243A9">
              <w:rPr>
                <w:rFonts w:ascii="Arial" w:hAnsi="Arial"/>
                <w:sz w:val="24"/>
                <w:szCs w:val="24"/>
                <w:lang w:bidi="fa-IR"/>
              </w:rPr>
              <w:t xml:space="preserve"> </w:t>
            </w:r>
            <w:r w:rsidR="00B945A3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در هر</w:t>
            </w:r>
            <w:r w:rsidR="005941E8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گروه </w:t>
            </w:r>
            <w:r w:rsidR="009816D6" w:rsidRPr="007243A9">
              <w:rPr>
                <w:rFonts w:ascii="Arial" w:hAnsi="Arial"/>
                <w:sz w:val="18"/>
                <w:szCs w:val="18"/>
                <w:rtl/>
                <w:lang w:bidi="fa-IR"/>
              </w:rPr>
              <w:t>( برای راهنمایی اختصاصی در این زمینه، به چک لیست کنسرت برای خطرات مراجعه شود.)</w:t>
            </w: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302"/>
        </w:trPr>
        <w:tc>
          <w:tcPr>
            <w:tcW w:w="642" w:type="pct"/>
            <w:shd w:val="clear" w:color="auto" w:fill="auto"/>
          </w:tcPr>
          <w:p w:rsidR="00B945A3" w:rsidRPr="007243A9" w:rsidRDefault="00B945A3" w:rsidP="00E9325A">
            <w:pPr>
              <w:bidi/>
              <w:spacing w:after="0" w:line="240" w:lineRule="auto"/>
              <w:rPr>
                <w:rFonts w:ascii="Arial" w:hAnsi="Arial"/>
                <w:b/>
                <w:bCs/>
                <w:sz w:val="24"/>
                <w:szCs w:val="24"/>
                <w:rtl/>
                <w:lang w:bidi="fa-IR"/>
              </w:rPr>
            </w:pPr>
          </w:p>
          <w:p w:rsidR="005941E8" w:rsidRPr="007243A9" w:rsidRDefault="009816D6" w:rsidP="00E9325A">
            <w:pPr>
              <w:bidi/>
              <w:spacing w:after="0" w:line="240" w:lineRule="auto"/>
              <w:rPr>
                <w:rFonts w:ascii="Arial" w:hAnsi="Arial"/>
                <w:b/>
                <w:bCs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b/>
                <w:bCs/>
                <w:sz w:val="24"/>
                <w:szCs w:val="24"/>
                <w:rtl/>
                <w:lang w:bidi="fa-IR"/>
              </w:rPr>
              <w:t>بحث</w:t>
            </w:r>
          </w:p>
        </w:tc>
        <w:tc>
          <w:tcPr>
            <w:tcW w:w="362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</w:p>
        </w:tc>
        <w:tc>
          <w:tcPr>
            <w:tcW w:w="3026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302"/>
        </w:trPr>
        <w:tc>
          <w:tcPr>
            <w:tcW w:w="642" w:type="pct"/>
            <w:shd w:val="clear" w:color="auto" w:fill="auto"/>
          </w:tcPr>
          <w:p w:rsidR="005941E8" w:rsidRPr="007243A9" w:rsidRDefault="009816D6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محدودیت ها</w:t>
            </w:r>
          </w:p>
        </w:tc>
        <w:tc>
          <w:tcPr>
            <w:tcW w:w="362" w:type="pct"/>
            <w:shd w:val="clear" w:color="auto" w:fill="auto"/>
          </w:tcPr>
          <w:p w:rsidR="00893EA7" w:rsidRPr="007243A9" w:rsidRDefault="009816D6" w:rsidP="00A97A2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20</w:t>
            </w:r>
          </w:p>
        </w:tc>
        <w:tc>
          <w:tcPr>
            <w:tcW w:w="3026" w:type="pct"/>
            <w:shd w:val="clear" w:color="auto" w:fill="auto"/>
          </w:tcPr>
          <w:p w:rsidR="00691DF8" w:rsidRPr="007243A9" w:rsidRDefault="000C5650" w:rsidP="00A97A29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مح</w:t>
            </w:r>
            <w:r w:rsidR="009816D6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دودیت های </w:t>
            </w:r>
            <w:r w:rsidR="005941E8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کار آزمایی </w:t>
            </w: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با در نظر گرفتن </w:t>
            </w:r>
            <w:r w:rsidR="00B945A3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منابع </w:t>
            </w: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تورش</w:t>
            </w:r>
            <w:r w:rsidR="00B945A3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احتمالی</w:t>
            </w: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، </w:t>
            </w:r>
            <w:r w:rsidR="00B945A3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عدم د</w:t>
            </w: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قت و در صورت مربوط بودن تعدد آنالیز ها</w:t>
            </w: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302"/>
        </w:trPr>
        <w:tc>
          <w:tcPr>
            <w:tcW w:w="642" w:type="pct"/>
            <w:shd w:val="clear" w:color="auto" w:fill="auto"/>
          </w:tcPr>
          <w:p w:rsidR="005941E8" w:rsidRPr="007243A9" w:rsidRDefault="000C5650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تعمیم پذیری</w:t>
            </w:r>
          </w:p>
        </w:tc>
        <w:tc>
          <w:tcPr>
            <w:tcW w:w="362" w:type="pct"/>
            <w:shd w:val="clear" w:color="auto" w:fill="auto"/>
          </w:tcPr>
          <w:p w:rsidR="00893EA7" w:rsidRPr="007243A9" w:rsidRDefault="000C5650" w:rsidP="00A97A2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21</w:t>
            </w:r>
          </w:p>
        </w:tc>
        <w:tc>
          <w:tcPr>
            <w:tcW w:w="3026" w:type="pct"/>
            <w:shd w:val="clear" w:color="auto" w:fill="auto"/>
          </w:tcPr>
          <w:p w:rsidR="00691DF8" w:rsidRPr="007243A9" w:rsidRDefault="000C5650" w:rsidP="003834D3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تعمیم پذیری</w:t>
            </w:r>
            <w:r w:rsidR="00912DBA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</w:t>
            </w: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(</w:t>
            </w:r>
            <w:r w:rsidR="003834D3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اعتبار خارجی</w:t>
            </w: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، کاربرد) یافته های </w:t>
            </w:r>
            <w:r w:rsidR="00691DF8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کارآزمایی</w:t>
            </w: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302"/>
        </w:trPr>
        <w:tc>
          <w:tcPr>
            <w:tcW w:w="642" w:type="pct"/>
            <w:shd w:val="clear" w:color="auto" w:fill="auto"/>
          </w:tcPr>
          <w:p w:rsidR="00804AA6" w:rsidRPr="007243A9" w:rsidRDefault="000C5650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تفسیر</w:t>
            </w:r>
          </w:p>
        </w:tc>
        <w:tc>
          <w:tcPr>
            <w:tcW w:w="362" w:type="pct"/>
            <w:shd w:val="clear" w:color="auto" w:fill="auto"/>
          </w:tcPr>
          <w:p w:rsidR="00893EA7" w:rsidRPr="007243A9" w:rsidRDefault="000C5650" w:rsidP="00A97A2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22</w:t>
            </w:r>
          </w:p>
        </w:tc>
        <w:tc>
          <w:tcPr>
            <w:tcW w:w="3026" w:type="pct"/>
            <w:shd w:val="clear" w:color="auto" w:fill="auto"/>
          </w:tcPr>
          <w:p w:rsidR="00804AA6" w:rsidRPr="007243A9" w:rsidRDefault="000C5650" w:rsidP="00A97A29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تفسیر متناسب با نتایج، با </w:t>
            </w:r>
            <w:r w:rsidR="00813F5B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موازنه</w:t>
            </w: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مضرات و فواید، و در نظر گرفتن سایر شواهد</w:t>
            </w:r>
            <w:r w:rsidR="00691DF8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مرتبط</w:t>
            </w: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302"/>
        </w:trPr>
        <w:tc>
          <w:tcPr>
            <w:tcW w:w="642" w:type="pct"/>
            <w:shd w:val="clear" w:color="auto" w:fill="auto"/>
          </w:tcPr>
          <w:p w:rsidR="00813F5B" w:rsidRPr="007243A9" w:rsidRDefault="00415705" w:rsidP="00E9325A">
            <w:pPr>
              <w:bidi/>
              <w:spacing w:after="0" w:line="240" w:lineRule="auto"/>
              <w:rPr>
                <w:rFonts w:ascii="Arial" w:hAnsi="Arial"/>
                <w:b/>
                <w:bCs/>
                <w:sz w:val="24"/>
                <w:szCs w:val="24"/>
                <w:lang w:bidi="fa-IR"/>
              </w:rPr>
            </w:pPr>
            <w:r w:rsidRPr="007243A9">
              <w:rPr>
                <w:rFonts w:ascii="Arial" w:hAnsi="Arial"/>
                <w:b/>
                <w:bCs/>
                <w:sz w:val="24"/>
                <w:szCs w:val="24"/>
                <w:rtl/>
                <w:lang w:bidi="fa-IR"/>
              </w:rPr>
              <w:t>سایر اطلاعات</w:t>
            </w:r>
          </w:p>
        </w:tc>
        <w:tc>
          <w:tcPr>
            <w:tcW w:w="362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</w:p>
        </w:tc>
        <w:tc>
          <w:tcPr>
            <w:tcW w:w="3026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302"/>
        </w:trPr>
        <w:tc>
          <w:tcPr>
            <w:tcW w:w="642" w:type="pct"/>
            <w:shd w:val="clear" w:color="auto" w:fill="auto"/>
          </w:tcPr>
          <w:p w:rsidR="00813F5B" w:rsidRPr="007243A9" w:rsidRDefault="00FB52C1" w:rsidP="00A97A29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highlight w:val="yellow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ثبت</w:t>
            </w:r>
          </w:p>
        </w:tc>
        <w:tc>
          <w:tcPr>
            <w:tcW w:w="362" w:type="pct"/>
            <w:shd w:val="clear" w:color="auto" w:fill="auto"/>
          </w:tcPr>
          <w:p w:rsidR="00893EA7" w:rsidRPr="007243A9" w:rsidRDefault="00FB52C1" w:rsidP="00A97A2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23</w:t>
            </w:r>
          </w:p>
        </w:tc>
        <w:tc>
          <w:tcPr>
            <w:tcW w:w="3026" w:type="pct"/>
            <w:shd w:val="clear" w:color="auto" w:fill="auto"/>
          </w:tcPr>
          <w:p w:rsidR="00277A25" w:rsidRPr="007243A9" w:rsidRDefault="00FB52C1" w:rsidP="00A97A29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شماره ثبت و </w:t>
            </w:r>
            <w:r w:rsidR="00813F5B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نام </w:t>
            </w: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محل ثبت کارآزمایی</w:t>
            </w: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302"/>
        </w:trPr>
        <w:tc>
          <w:tcPr>
            <w:tcW w:w="642" w:type="pct"/>
            <w:shd w:val="clear" w:color="auto" w:fill="auto"/>
          </w:tcPr>
          <w:p w:rsidR="00813F5B" w:rsidRPr="007243A9" w:rsidRDefault="00FB52C1" w:rsidP="00A97A29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دستور العمل</w:t>
            </w:r>
            <w:r w:rsidR="007D55CE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(پروت</w:t>
            </w:r>
            <w:r w:rsidR="00813F5B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کل)</w:t>
            </w:r>
          </w:p>
        </w:tc>
        <w:tc>
          <w:tcPr>
            <w:tcW w:w="362" w:type="pct"/>
            <w:shd w:val="clear" w:color="auto" w:fill="auto"/>
          </w:tcPr>
          <w:p w:rsidR="00893EA7" w:rsidRPr="007243A9" w:rsidRDefault="00FB52C1" w:rsidP="00A97A29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24</w:t>
            </w:r>
          </w:p>
        </w:tc>
        <w:tc>
          <w:tcPr>
            <w:tcW w:w="3026" w:type="pct"/>
            <w:shd w:val="clear" w:color="auto" w:fill="auto"/>
          </w:tcPr>
          <w:p w:rsidR="00813F5B" w:rsidRPr="007243A9" w:rsidRDefault="00FB52C1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در صورت در دسترس بودن، کجا می توان به </w:t>
            </w:r>
            <w:r w:rsidR="00813F5B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پروتکل کامل کارآزمایی</w:t>
            </w: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دسترسی داشت</w:t>
            </w: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  <w:tr w:rsidR="00893EA7" w:rsidRPr="007243A9" w:rsidTr="00A665F7">
        <w:trPr>
          <w:trHeight w:val="302"/>
        </w:trPr>
        <w:tc>
          <w:tcPr>
            <w:tcW w:w="642" w:type="pct"/>
            <w:shd w:val="clear" w:color="auto" w:fill="auto"/>
          </w:tcPr>
          <w:p w:rsidR="00813F5B" w:rsidRPr="007243A9" w:rsidRDefault="00FB52C1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تامین مالی</w:t>
            </w:r>
          </w:p>
        </w:tc>
        <w:tc>
          <w:tcPr>
            <w:tcW w:w="362" w:type="pct"/>
            <w:shd w:val="clear" w:color="auto" w:fill="auto"/>
          </w:tcPr>
          <w:p w:rsidR="00893EA7" w:rsidRPr="007243A9" w:rsidRDefault="00FB52C1" w:rsidP="00FD7101">
            <w:pPr>
              <w:bidi/>
              <w:spacing w:after="0" w:line="240" w:lineRule="auto"/>
              <w:jc w:val="center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25</w:t>
            </w:r>
          </w:p>
        </w:tc>
        <w:tc>
          <w:tcPr>
            <w:tcW w:w="3026" w:type="pct"/>
            <w:shd w:val="clear" w:color="auto" w:fill="auto"/>
          </w:tcPr>
          <w:p w:rsidR="00813F5B" w:rsidRPr="007243A9" w:rsidRDefault="00FB52C1" w:rsidP="00E9325A">
            <w:pPr>
              <w:bidi/>
              <w:spacing w:after="0" w:line="240" w:lineRule="auto"/>
              <w:rPr>
                <w:rFonts w:ascii="Arial" w:hAnsi="Arial"/>
                <w:sz w:val="24"/>
                <w:szCs w:val="24"/>
                <w:rtl/>
                <w:lang w:bidi="fa-IR"/>
              </w:rPr>
            </w:pPr>
            <w:r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>منابع تامین مالی</w:t>
            </w:r>
            <w:r w:rsidR="0035460F" w:rsidRPr="007243A9">
              <w:rPr>
                <w:rFonts w:ascii="Arial" w:hAnsi="Arial"/>
                <w:sz w:val="24"/>
                <w:szCs w:val="24"/>
                <w:rtl/>
                <w:lang w:bidi="fa-IR"/>
              </w:rPr>
              <w:t xml:space="preserve"> و سایر حمایت ها(مانند تامین داروها)، نقش تامین کنندگان مالی</w:t>
            </w:r>
          </w:p>
        </w:tc>
        <w:tc>
          <w:tcPr>
            <w:tcW w:w="970" w:type="pct"/>
            <w:shd w:val="clear" w:color="auto" w:fill="auto"/>
          </w:tcPr>
          <w:p w:rsidR="00C67C03" w:rsidRPr="007243A9" w:rsidRDefault="00C67C03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  <w:p w:rsidR="00893EA7" w:rsidRPr="007243A9" w:rsidRDefault="00893EA7" w:rsidP="00E9325A">
            <w:pPr>
              <w:bidi/>
              <w:spacing w:after="0" w:line="240" w:lineRule="auto"/>
              <w:jc w:val="right"/>
              <w:rPr>
                <w:rFonts w:ascii="Arial" w:hAnsi="Arial"/>
                <w:sz w:val="32"/>
                <w:szCs w:val="32"/>
                <w:rtl/>
                <w:lang w:bidi="fa-IR"/>
              </w:rPr>
            </w:pPr>
          </w:p>
        </w:tc>
      </w:tr>
    </w:tbl>
    <w:p w:rsidR="00893EA7" w:rsidRPr="007243A9" w:rsidRDefault="00893EA7" w:rsidP="00893EA7">
      <w:pPr>
        <w:bidi/>
        <w:rPr>
          <w:rFonts w:ascii="Arial" w:hAnsi="Arial"/>
          <w:rtl/>
          <w:lang w:bidi="fa-IR"/>
        </w:rPr>
      </w:pPr>
    </w:p>
    <w:p w:rsidR="00893EA7" w:rsidRPr="007243A9" w:rsidRDefault="00893EA7" w:rsidP="00893EA7">
      <w:pPr>
        <w:bidi/>
        <w:rPr>
          <w:rFonts w:ascii="Arial" w:hAnsi="Arial"/>
          <w:rtl/>
          <w:lang w:bidi="fa-IR"/>
        </w:rPr>
      </w:pPr>
      <w:r w:rsidRPr="007243A9">
        <w:rPr>
          <w:rFonts w:ascii="Arial" w:hAnsi="Arial"/>
          <w:rtl/>
          <w:lang w:bidi="fa-IR"/>
        </w:rPr>
        <w:t>توصیه می شود برای شفاف شدن تمام قسمتهای  این چک لیست، همراه با آن از " توضیح وتفسیر کنسرت 2010 " استفاده شود.در صورت لزوم استفاده از کنسرت الحاقی برای کارآزمایی تصادفی شده خوشه ای(</w:t>
      </w:r>
      <w:r w:rsidRPr="007243A9">
        <w:rPr>
          <w:rFonts w:ascii="Arial" w:hAnsi="Arial"/>
          <w:sz w:val="20"/>
        </w:rPr>
        <w:t>cluster randomised trials</w:t>
      </w:r>
      <w:r w:rsidRPr="007243A9">
        <w:rPr>
          <w:rFonts w:ascii="Arial" w:hAnsi="Arial"/>
          <w:rtl/>
          <w:lang w:bidi="fa-IR"/>
        </w:rPr>
        <w:t xml:space="preserve"> )و کارآزمایی های یکسان(</w:t>
      </w:r>
      <w:r w:rsidRPr="007243A9">
        <w:rPr>
          <w:rFonts w:ascii="Arial" w:hAnsi="Arial"/>
          <w:sz w:val="20"/>
        </w:rPr>
        <w:t>non-inferiority and equivalence trials</w:t>
      </w:r>
      <w:r w:rsidRPr="007243A9">
        <w:rPr>
          <w:rFonts w:ascii="Arial" w:hAnsi="Arial"/>
          <w:sz w:val="20"/>
          <w:rtl/>
        </w:rPr>
        <w:t>)و درمانهای غیر دارویی (</w:t>
      </w:r>
      <w:r w:rsidRPr="007243A9">
        <w:rPr>
          <w:rFonts w:ascii="Arial" w:hAnsi="Arial"/>
          <w:sz w:val="20"/>
        </w:rPr>
        <w:t>non-pharmacological treatments</w:t>
      </w:r>
      <w:r w:rsidRPr="007243A9">
        <w:rPr>
          <w:rFonts w:ascii="Arial" w:hAnsi="Arial"/>
          <w:sz w:val="20"/>
          <w:rtl/>
        </w:rPr>
        <w:t>)، مداخلات گیاهی</w:t>
      </w:r>
      <w:r w:rsidR="009E7345" w:rsidRPr="007243A9">
        <w:rPr>
          <w:rFonts w:ascii="Arial" w:hAnsi="Arial"/>
          <w:sz w:val="20"/>
          <w:rtl/>
        </w:rPr>
        <w:t>(</w:t>
      </w:r>
      <w:r w:rsidR="009E7345" w:rsidRPr="007243A9">
        <w:rPr>
          <w:rFonts w:ascii="Arial" w:hAnsi="Arial"/>
          <w:sz w:val="20"/>
        </w:rPr>
        <w:t xml:space="preserve">(herbal </w:t>
      </w:r>
      <w:r w:rsidRPr="007243A9">
        <w:rPr>
          <w:rFonts w:ascii="Arial" w:hAnsi="Arial"/>
          <w:sz w:val="20"/>
          <w:rtl/>
        </w:rPr>
        <w:t xml:space="preserve">و کارآزمایی های </w:t>
      </w:r>
      <w:r w:rsidRPr="007243A9">
        <w:rPr>
          <w:rFonts w:ascii="Arial" w:hAnsi="Arial"/>
          <w:sz w:val="20"/>
          <w:rtl/>
          <w:lang w:bidi="fa-IR"/>
        </w:rPr>
        <w:t xml:space="preserve"> واقع گرایانه </w:t>
      </w:r>
      <w:r w:rsidRPr="007243A9">
        <w:rPr>
          <w:rFonts w:ascii="Arial" w:hAnsi="Arial"/>
          <w:sz w:val="20"/>
          <w:rtl/>
        </w:rPr>
        <w:t>(</w:t>
      </w:r>
      <w:r w:rsidRPr="007243A9">
        <w:rPr>
          <w:rFonts w:ascii="Arial" w:hAnsi="Arial"/>
          <w:sz w:val="20"/>
        </w:rPr>
        <w:t>(pragmatic</w:t>
      </w:r>
      <w:r w:rsidRPr="007243A9">
        <w:rPr>
          <w:rFonts w:ascii="Arial" w:hAnsi="Arial"/>
          <w:sz w:val="20"/>
          <w:rtl/>
        </w:rPr>
        <w:t xml:space="preserve"> توصیه می</w:t>
      </w:r>
      <w:bookmarkStart w:id="0" w:name="_GoBack"/>
      <w:bookmarkEnd w:id="0"/>
      <w:r w:rsidRPr="007243A9">
        <w:rPr>
          <w:rFonts w:ascii="Arial" w:hAnsi="Arial"/>
          <w:sz w:val="20"/>
          <w:rtl/>
        </w:rPr>
        <w:t xml:space="preserve"> شود.الحاقات دیگری نیز در مرحله آماده شدن است: برای اطلاع از آنها و منابع جدید مرتبط با این چک لیست به  </w:t>
      </w:r>
      <w:hyperlink r:id="rId8" w:history="1">
        <w:r w:rsidRPr="007243A9">
          <w:rPr>
            <w:rStyle w:val="Hyperlink"/>
            <w:rFonts w:ascii="Arial" w:hAnsi="Arial"/>
            <w:sz w:val="20"/>
          </w:rPr>
          <w:t>www.consort-statement.org</w:t>
        </w:r>
      </w:hyperlink>
      <w:r w:rsidRPr="007243A9">
        <w:rPr>
          <w:rFonts w:ascii="Arial" w:hAnsi="Arial"/>
          <w:sz w:val="20"/>
          <w:rtl/>
        </w:rPr>
        <w:t xml:space="preserve"> مراجعه نمایید.</w:t>
      </w:r>
    </w:p>
    <w:sectPr w:rsidR="00893EA7" w:rsidRPr="007243A9" w:rsidSect="00A665F7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3A9" w:rsidRDefault="007243A9" w:rsidP="00BB23E3">
      <w:pPr>
        <w:spacing w:after="0" w:line="240" w:lineRule="auto"/>
      </w:pPr>
      <w:r>
        <w:separator/>
      </w:r>
    </w:p>
  </w:endnote>
  <w:endnote w:type="continuationSeparator" w:id="0">
    <w:p w:rsidR="007243A9" w:rsidRDefault="007243A9" w:rsidP="00BB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3A9" w:rsidRDefault="007243A9" w:rsidP="00BB23E3">
      <w:pPr>
        <w:spacing w:after="0" w:line="240" w:lineRule="auto"/>
      </w:pPr>
      <w:r>
        <w:separator/>
      </w:r>
    </w:p>
  </w:footnote>
  <w:footnote w:type="continuationSeparator" w:id="0">
    <w:p w:rsidR="007243A9" w:rsidRDefault="007243A9" w:rsidP="00BB23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67C03"/>
    <w:rsid w:val="000209B2"/>
    <w:rsid w:val="00040C82"/>
    <w:rsid w:val="00040FF0"/>
    <w:rsid w:val="00041505"/>
    <w:rsid w:val="00063338"/>
    <w:rsid w:val="000A5134"/>
    <w:rsid w:val="000A6704"/>
    <w:rsid w:val="000C5650"/>
    <w:rsid w:val="000D602B"/>
    <w:rsid w:val="00117D7A"/>
    <w:rsid w:val="001672D6"/>
    <w:rsid w:val="001828CC"/>
    <w:rsid w:val="001A5A88"/>
    <w:rsid w:val="001C26AA"/>
    <w:rsid w:val="001F1B91"/>
    <w:rsid w:val="0022296F"/>
    <w:rsid w:val="002444D1"/>
    <w:rsid w:val="00252F7D"/>
    <w:rsid w:val="00277A25"/>
    <w:rsid w:val="002830A0"/>
    <w:rsid w:val="00296B32"/>
    <w:rsid w:val="002B4F42"/>
    <w:rsid w:val="002E5DA9"/>
    <w:rsid w:val="0035460F"/>
    <w:rsid w:val="00361A4B"/>
    <w:rsid w:val="003834D3"/>
    <w:rsid w:val="003C6E7F"/>
    <w:rsid w:val="003F029A"/>
    <w:rsid w:val="003F1BD8"/>
    <w:rsid w:val="00415705"/>
    <w:rsid w:val="00424FA8"/>
    <w:rsid w:val="0047575F"/>
    <w:rsid w:val="004B01DC"/>
    <w:rsid w:val="004B255B"/>
    <w:rsid w:val="004B6228"/>
    <w:rsid w:val="004C54A4"/>
    <w:rsid w:val="004D29CF"/>
    <w:rsid w:val="004D6607"/>
    <w:rsid w:val="004E041D"/>
    <w:rsid w:val="004F37CE"/>
    <w:rsid w:val="00533539"/>
    <w:rsid w:val="00547B14"/>
    <w:rsid w:val="005570F5"/>
    <w:rsid w:val="005832C6"/>
    <w:rsid w:val="005941E8"/>
    <w:rsid w:val="005A28D3"/>
    <w:rsid w:val="00621E22"/>
    <w:rsid w:val="00642E8E"/>
    <w:rsid w:val="00666979"/>
    <w:rsid w:val="00680E06"/>
    <w:rsid w:val="00684A13"/>
    <w:rsid w:val="00691DF8"/>
    <w:rsid w:val="00692558"/>
    <w:rsid w:val="006A6C08"/>
    <w:rsid w:val="006E35B0"/>
    <w:rsid w:val="00710438"/>
    <w:rsid w:val="00722CD2"/>
    <w:rsid w:val="007243A9"/>
    <w:rsid w:val="00762C51"/>
    <w:rsid w:val="00763C11"/>
    <w:rsid w:val="00782B85"/>
    <w:rsid w:val="00786E31"/>
    <w:rsid w:val="007B5B63"/>
    <w:rsid w:val="007D55CE"/>
    <w:rsid w:val="00804AA6"/>
    <w:rsid w:val="00811373"/>
    <w:rsid w:val="00813F5B"/>
    <w:rsid w:val="00851F71"/>
    <w:rsid w:val="0087727B"/>
    <w:rsid w:val="00893EA7"/>
    <w:rsid w:val="00894AA4"/>
    <w:rsid w:val="008961A2"/>
    <w:rsid w:val="008A34FF"/>
    <w:rsid w:val="008C35D9"/>
    <w:rsid w:val="008C5C2D"/>
    <w:rsid w:val="008D29D4"/>
    <w:rsid w:val="008D727E"/>
    <w:rsid w:val="008E5A60"/>
    <w:rsid w:val="008E771C"/>
    <w:rsid w:val="0090135F"/>
    <w:rsid w:val="00912DBA"/>
    <w:rsid w:val="009411B8"/>
    <w:rsid w:val="00956BC8"/>
    <w:rsid w:val="009667CB"/>
    <w:rsid w:val="00974089"/>
    <w:rsid w:val="009816D6"/>
    <w:rsid w:val="00984B6D"/>
    <w:rsid w:val="00985EC8"/>
    <w:rsid w:val="009966C3"/>
    <w:rsid w:val="009A5536"/>
    <w:rsid w:val="009B4121"/>
    <w:rsid w:val="009E7345"/>
    <w:rsid w:val="00A113A0"/>
    <w:rsid w:val="00A147CF"/>
    <w:rsid w:val="00A16BE0"/>
    <w:rsid w:val="00A665F7"/>
    <w:rsid w:val="00A67AAE"/>
    <w:rsid w:val="00A72CD3"/>
    <w:rsid w:val="00A81141"/>
    <w:rsid w:val="00A96E91"/>
    <w:rsid w:val="00A97A29"/>
    <w:rsid w:val="00AA24C6"/>
    <w:rsid w:val="00AA775E"/>
    <w:rsid w:val="00AB2FA5"/>
    <w:rsid w:val="00AE1DD6"/>
    <w:rsid w:val="00B43759"/>
    <w:rsid w:val="00B91314"/>
    <w:rsid w:val="00B945A3"/>
    <w:rsid w:val="00BB23E3"/>
    <w:rsid w:val="00BC5FA6"/>
    <w:rsid w:val="00BD5B9D"/>
    <w:rsid w:val="00C210FA"/>
    <w:rsid w:val="00C44E9B"/>
    <w:rsid w:val="00C67C03"/>
    <w:rsid w:val="00CB0781"/>
    <w:rsid w:val="00CB29B2"/>
    <w:rsid w:val="00CE4C94"/>
    <w:rsid w:val="00CF1880"/>
    <w:rsid w:val="00CF7708"/>
    <w:rsid w:val="00D07445"/>
    <w:rsid w:val="00D17D74"/>
    <w:rsid w:val="00D22D26"/>
    <w:rsid w:val="00D3521D"/>
    <w:rsid w:val="00D3569F"/>
    <w:rsid w:val="00D75046"/>
    <w:rsid w:val="00D87AAF"/>
    <w:rsid w:val="00DA2F5C"/>
    <w:rsid w:val="00DD171E"/>
    <w:rsid w:val="00E211AC"/>
    <w:rsid w:val="00E411C2"/>
    <w:rsid w:val="00E9325A"/>
    <w:rsid w:val="00E94F70"/>
    <w:rsid w:val="00EA0F9F"/>
    <w:rsid w:val="00EA39F5"/>
    <w:rsid w:val="00F0522C"/>
    <w:rsid w:val="00F4727B"/>
    <w:rsid w:val="00F6656D"/>
    <w:rsid w:val="00F80F10"/>
    <w:rsid w:val="00F9606A"/>
    <w:rsid w:val="00FA0B67"/>
    <w:rsid w:val="00FB52C1"/>
    <w:rsid w:val="00FC5BC3"/>
    <w:rsid w:val="00FD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96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7C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C67C03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1">
    <w:name w:val="Light List1"/>
    <w:basedOn w:val="TableNormal"/>
    <w:uiPriority w:val="61"/>
    <w:rsid w:val="002444D1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TableNote">
    <w:name w:val="TableNote"/>
    <w:basedOn w:val="Normal"/>
    <w:rsid w:val="00893EA7"/>
    <w:pPr>
      <w:spacing w:after="0" w:line="300" w:lineRule="exact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Hyperlink">
    <w:name w:val="Hyperlink"/>
    <w:rsid w:val="00893EA7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D074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4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4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44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0744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4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B23E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BB23E3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B23E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BB23E3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0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ort-statement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4625</CharactersWithSpaces>
  <SharedDoc>false</SharedDoc>
  <HLinks>
    <vt:vector size="12" baseType="variant">
      <vt:variant>
        <vt:i4>5439564</vt:i4>
      </vt:variant>
      <vt:variant>
        <vt:i4>3</vt:i4>
      </vt:variant>
      <vt:variant>
        <vt:i4>0</vt:i4>
      </vt:variant>
      <vt:variant>
        <vt:i4>5</vt:i4>
      </vt:variant>
      <vt:variant>
        <vt:lpwstr>http://www.consort-statement.org/</vt:lpwstr>
      </vt:variant>
      <vt:variant>
        <vt:lpwstr/>
      </vt:variant>
      <vt:variant>
        <vt:i4>5439564</vt:i4>
      </vt:variant>
      <vt:variant>
        <vt:i4>0</vt:i4>
      </vt:variant>
      <vt:variant>
        <vt:i4>0</vt:i4>
      </vt:variant>
      <vt:variant>
        <vt:i4>5</vt:i4>
      </vt:variant>
      <vt:variant>
        <vt:lpwstr>http://www.consort-statement.org/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Najmeh Jafari</dc:creator>
  <cp:lastModifiedBy>Dr Najmeh Jafari</cp:lastModifiedBy>
  <cp:revision>2</cp:revision>
  <cp:lastPrinted>2012-01-10T18:40:00Z</cp:lastPrinted>
  <dcterms:created xsi:type="dcterms:W3CDTF">2012-01-14T17:38:00Z</dcterms:created>
  <dcterms:modified xsi:type="dcterms:W3CDTF">2012-01-14T17:38:00Z</dcterms:modified>
</cp:coreProperties>
</file>