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D89559" w14:textId="4189E4BD" w:rsidR="00B751C8" w:rsidRPr="005B275B" w:rsidRDefault="00B751C8" w:rsidP="00B751C8">
      <w:pPr>
        <w:suppressAutoHyphens/>
        <w:spacing w:line="240" w:lineRule="auto"/>
        <w:ind w:right="146" w:firstLine="0"/>
        <w:jc w:val="center"/>
        <w:rPr>
          <w:b/>
          <w:color w:val="000000"/>
          <w:spacing w:val="-1"/>
          <w:sz w:val="26"/>
          <w:szCs w:val="26"/>
          <w:u w:val="single"/>
        </w:rPr>
      </w:pPr>
      <w:r w:rsidRPr="005B275B">
        <w:rPr>
          <w:b/>
          <w:color w:val="000000"/>
          <w:spacing w:val="-1"/>
          <w:sz w:val="26"/>
          <w:szCs w:val="26"/>
          <w:u w:val="single"/>
        </w:rPr>
        <w:t>LISTE DES ATTESTATIONS DE COMMUNICATIONS</w:t>
      </w:r>
    </w:p>
    <w:p w14:paraId="5185C503" w14:textId="77777777" w:rsidR="00B751C8" w:rsidRPr="005B275B" w:rsidRDefault="00B751C8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456ECF1B" w14:textId="06C7CB8D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  <w:r w:rsidRPr="005B275B">
        <w:rPr>
          <w:b/>
          <w:color w:val="000000"/>
          <w:spacing w:val="-1"/>
          <w:sz w:val="26"/>
          <w:szCs w:val="26"/>
          <w:u w:val="single"/>
        </w:rPr>
        <w:t>Communications éditées</w:t>
      </w: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 w:rsidRPr="005B275B">
        <w:rPr>
          <w:iCs/>
          <w:sz w:val="26"/>
          <w:szCs w:val="26"/>
        </w:rPr>
        <w:t xml:space="preserve">Auteur : AZANDJEME Colette Sylvie 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 w:rsidRPr="005B275B">
        <w:rPr>
          <w:iCs/>
          <w:sz w:val="26"/>
          <w:szCs w:val="26"/>
        </w:rPr>
        <w:t>Titre de la communication : LE RENFORCEMENT DU SYSTEME IMMUNITAIRE DANS LE CONTEXTE DES MALADIES INFECTIEUSES EMERGENTES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 w:rsidRPr="005B275B">
        <w:rPr>
          <w:i/>
          <w:sz w:val="26"/>
          <w:szCs w:val="26"/>
        </w:rPr>
        <w:t xml:space="preserve">In : </w:t>
      </w:r>
      <w:sdt>
        <w:sdtPr>
          <w:rPr>
            <w:i/>
            <w:sz w:val="26"/>
            <w:szCs w:val="26"/>
          </w:rPr>
          <w:id w:val="2041938789"/>
          <w:placeholder>
            <w:docPart w:val="6E58297A3137714D9B935301E935CC5D"/>
          </w:placeholder>
        </w:sdtPr>
        <w:sdtContent>
          <w:r w:rsidR="00B751C8" w:rsidRPr="005B275B">
            <w:rPr>
              <w:iCs/>
              <w:sz w:val="26"/>
              <w:szCs w:val="26"/>
            </w:rPr>
            <w:t xml:space="preserve">AZANDJEME Colette </w:t>
          </w:r>
          <w:proofErr w:type="gramStart"/>
          <w:r w:rsidR="00B751C8" w:rsidRPr="005B275B">
            <w:rPr>
              <w:iCs/>
              <w:sz w:val="26"/>
              <w:szCs w:val="26"/>
            </w:rPr>
            <w:t xml:space="preserve">Sylvie </w:t>
          </w:r>
          <w:r w:rsidR="00B751C8" w:rsidRPr="005B275B">
            <w:rPr>
              <w:iCs/>
              <w:sz w:val="26"/>
              <w:szCs w:val="26"/>
            </w:rPr>
            <w:t xml:space="preserve"> </w:t>
          </w:r>
          <w:r w:rsidRPr="005B275B">
            <w:rPr>
              <w:i/>
              <w:sz w:val="26"/>
              <w:szCs w:val="26"/>
            </w:rPr>
            <w:t>(</w:t>
          </w:r>
          <w:proofErr w:type="gramEnd"/>
          <w:r w:rsidR="00B751C8" w:rsidRPr="005B275B">
            <w:rPr>
              <w:i/>
              <w:sz w:val="26"/>
              <w:szCs w:val="26"/>
            </w:rPr>
            <w:t>4eme</w:t>
          </w:r>
          <w:r w:rsidRPr="005B275B">
            <w:rPr>
              <w:i/>
              <w:sz w:val="26"/>
              <w:szCs w:val="26"/>
            </w:rPr>
            <w:t xml:space="preserve">, </w:t>
          </w:r>
          <w:r w:rsidR="00B751C8" w:rsidRPr="005B275B">
            <w:rPr>
              <w:i/>
              <w:sz w:val="26"/>
              <w:szCs w:val="26"/>
            </w:rPr>
            <w:t xml:space="preserve">Institut Régionale de Santé Publique </w:t>
          </w:r>
          <w:proofErr w:type="spellStart"/>
          <w:r w:rsidR="00B751C8" w:rsidRPr="005B275B">
            <w:rPr>
              <w:i/>
              <w:sz w:val="26"/>
              <w:szCs w:val="26"/>
            </w:rPr>
            <w:t>Comlan</w:t>
          </w:r>
          <w:proofErr w:type="spellEnd"/>
          <w:r w:rsidR="00B751C8" w:rsidRPr="005B275B">
            <w:rPr>
              <w:i/>
              <w:sz w:val="26"/>
              <w:szCs w:val="26"/>
            </w:rPr>
            <w:t xml:space="preserve"> Alfred </w:t>
          </w:r>
          <w:proofErr w:type="spellStart"/>
          <w:r w:rsidR="00B751C8" w:rsidRPr="005B275B">
            <w:rPr>
              <w:i/>
              <w:sz w:val="26"/>
              <w:szCs w:val="26"/>
            </w:rPr>
            <w:t>Quenum</w:t>
          </w:r>
          <w:proofErr w:type="spellEnd"/>
          <w:r w:rsidR="00B751C8" w:rsidRPr="005B275B">
            <w:rPr>
              <w:i/>
              <w:sz w:val="26"/>
              <w:szCs w:val="26"/>
            </w:rPr>
            <w:t xml:space="preserve"> </w:t>
          </w:r>
          <w:r w:rsidRPr="005B275B">
            <w:rPr>
              <w:i/>
              <w:sz w:val="26"/>
              <w:szCs w:val="26"/>
            </w:rPr>
            <w:t xml:space="preserve">, </w:t>
          </w:r>
          <w:r w:rsidR="00B751C8" w:rsidRPr="005B275B">
            <w:rPr>
              <w:i/>
              <w:sz w:val="26"/>
              <w:szCs w:val="26"/>
            </w:rPr>
            <w:t>3 au 4 décembre 2020</w:t>
          </w:r>
          <w:r w:rsidRPr="005B275B">
            <w:rPr>
              <w:i/>
              <w:sz w:val="26"/>
              <w:szCs w:val="26"/>
            </w:rPr>
            <w:t>)</w:t>
          </w:r>
        </w:sdtContent>
      </w:sdt>
      <w:r>
        <w:rPr>
          <w:i/>
          <w:highlight w:val="yellow"/>
        </w:rPr>
        <w:t xml:space="preserve"> [À COMPLÉTER : livret source, note/code et pagination à rechercher.]</w:t>
      </w:r>
    </w:p>
    <w:sdt>
      <w:sdtPr>
        <w:rPr>
          <w:i/>
          <w:sz w:val="26"/>
          <w:szCs w:val="26"/>
        </w:rPr>
        <w:id w:val="-1054922930"/>
        <w:placeholder>
          <w:docPart w:val="6E58297A3137714D9B935301E935CC5D"/>
        </w:placeholder>
      </w:sdtPr>
      <w:sdtContent>
        <w:p w14:paraId="22777609" w14:textId="66E9F0B2" w:rsidR="002139A4" w:rsidRPr="005B275B" w:rsidRDefault="004369F3" w:rsidP="002139A4">
          <w:pPr>
            <w:spacing w:line="240" w:lineRule="auto"/>
            <w:ind w:firstLine="0"/>
            <w:jc w:val="left"/>
            <w:rPr>
              <w:b/>
              <w:bCs/>
              <w:i/>
              <w:iCs/>
              <w:sz w:val="26"/>
              <w:szCs w:val="26"/>
            </w:rPr>
          </w:pPr>
          <w:r w:rsidRPr="005B275B">
            <w:rPr>
              <w:i/>
              <w:sz w:val="26"/>
              <w:szCs w:val="26"/>
            </w:rPr>
            <w:t>Journée Scientifique –</w:t>
          </w:r>
          <w:r w:rsidR="002139A4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Pr="005B275B">
            <w:rPr>
              <w:i/>
              <w:sz w:val="26"/>
              <w:szCs w:val="26"/>
            </w:rPr>
            <w:t xml:space="preserve">Institut Régional de Santé Publique </w:t>
          </w:r>
          <w:proofErr w:type="spellStart"/>
          <w:r w:rsidRPr="005B275B">
            <w:rPr>
              <w:i/>
              <w:sz w:val="26"/>
              <w:szCs w:val="26"/>
            </w:rPr>
            <w:t>Comlan</w:t>
          </w:r>
          <w:proofErr w:type="spellEnd"/>
          <w:r w:rsidRPr="005B275B">
            <w:rPr>
              <w:i/>
              <w:sz w:val="26"/>
              <w:szCs w:val="26"/>
            </w:rPr>
            <w:t xml:space="preserve"> Alfred </w:t>
          </w:r>
          <w:proofErr w:type="spellStart"/>
          <w:r w:rsidRPr="005B275B">
            <w:rPr>
              <w:i/>
              <w:sz w:val="26"/>
              <w:szCs w:val="26"/>
            </w:rPr>
            <w:t>Quenum</w:t>
          </w:r>
          <w:proofErr w:type="spellEnd"/>
          <w:r w:rsidRPr="005B275B">
            <w:rPr>
              <w:i/>
              <w:sz w:val="26"/>
              <w:szCs w:val="26"/>
            </w:rPr>
            <w:t xml:space="preserve"> </w:t>
          </w:r>
          <w:r w:rsidR="002139A4" w:rsidRPr="005B275B">
            <w:rPr>
              <w:i/>
              <w:sz w:val="26"/>
              <w:szCs w:val="26"/>
            </w:rPr>
            <w:t>–</w:t>
          </w:r>
          <w:r w:rsidR="002139A4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="00DF6D01" w:rsidRPr="005B275B">
            <w:rPr>
              <w:i/>
              <w:sz w:val="26"/>
              <w:szCs w:val="26"/>
            </w:rPr>
            <w:t>IRSP</w:t>
          </w:r>
          <w:r w:rsidR="002139A4" w:rsidRPr="005B275B">
            <w:rPr>
              <w:i/>
              <w:sz w:val="26"/>
              <w:szCs w:val="26"/>
            </w:rPr>
            <w:t xml:space="preserve"> –</w:t>
          </w:r>
          <w:r w:rsidR="002139A4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="002139A4" w:rsidRPr="005B275B">
            <w:rPr>
              <w:i/>
              <w:sz w:val="26"/>
              <w:szCs w:val="26"/>
              <w:highlight w:val="green"/>
            </w:rPr>
            <w:t>Pagination -</w:t>
          </w:r>
          <w:r w:rsidR="002139A4" w:rsidRPr="005B275B">
            <w:rPr>
              <w:b/>
              <w:bCs/>
              <w:i/>
              <w:iCs/>
              <w:sz w:val="26"/>
              <w:szCs w:val="26"/>
              <w:highlight w:val="green"/>
            </w:rPr>
            <w:t xml:space="preserve"> </w:t>
          </w:r>
          <w:r w:rsidR="002139A4" w:rsidRPr="005B275B">
            <w:rPr>
              <w:i/>
              <w:sz w:val="26"/>
              <w:szCs w:val="26"/>
              <w:highlight w:val="green"/>
            </w:rPr>
            <w:t>Notes</w:t>
          </w:r>
        </w:p>
      </w:sdtContent>
    </w:sdt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674CE47F" w14:textId="77777777" w:rsidR="00DF6D01" w:rsidRDefault="00DF6D01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6485A638" w14:textId="4B52E10F" w:rsidR="001135FD" w:rsidRPr="005B275B" w:rsidRDefault="001135FD" w:rsidP="001135FD">
      <w:pPr>
        <w:spacing w:line="240" w:lineRule="auto"/>
        <w:ind w:firstLine="0"/>
        <w:jc w:val="left"/>
        <w:rPr>
          <w:iCs/>
          <w:sz w:val="26"/>
          <w:szCs w:val="26"/>
        </w:rPr>
      </w:pPr>
      <w:r w:rsidRPr="005B275B">
        <w:rPr>
          <w:iCs/>
          <w:sz w:val="26"/>
          <w:szCs w:val="26"/>
        </w:rPr>
        <w:t>Auteur</w:t>
      </w:r>
      <w:r>
        <w:rPr>
          <w:iCs/>
          <w:sz w:val="26"/>
          <w:szCs w:val="26"/>
        </w:rPr>
        <w:t>s</w:t>
      </w:r>
      <w:r w:rsidRPr="005B275B">
        <w:rPr>
          <w:iCs/>
          <w:sz w:val="26"/>
          <w:szCs w:val="26"/>
        </w:rPr>
        <w:t xml:space="preserve"> : AZANDJEME Colette Sylvie </w:t>
      </w:r>
    </w:p>
    <w:p w14:paraId="0F5501ED" w14:textId="16A1BCF9" w:rsidR="001135FD" w:rsidRPr="005B275B" w:rsidRDefault="001135FD" w:rsidP="001135FD">
      <w:pPr>
        <w:spacing w:line="240" w:lineRule="auto"/>
        <w:ind w:firstLine="0"/>
        <w:jc w:val="left"/>
        <w:rPr>
          <w:iCs/>
          <w:sz w:val="26"/>
          <w:szCs w:val="26"/>
        </w:rPr>
      </w:pPr>
      <w:r w:rsidRPr="005B275B">
        <w:rPr>
          <w:iCs/>
          <w:sz w:val="26"/>
          <w:szCs w:val="26"/>
        </w:rPr>
        <w:t xml:space="preserve">Titre de la communication : </w:t>
      </w:r>
      <w:r>
        <w:rPr>
          <w:iCs/>
          <w:sz w:val="26"/>
          <w:szCs w:val="26"/>
        </w:rPr>
        <w:t xml:space="preserve">NUTRITION DE LA FUTURE MERE RT DE LA </w:t>
      </w:r>
      <w:proofErr w:type="gramStart"/>
      <w:r>
        <w:rPr>
          <w:iCs/>
          <w:sz w:val="26"/>
          <w:szCs w:val="26"/>
        </w:rPr>
        <w:t>FEMME  ENCEINTE</w:t>
      </w:r>
      <w:proofErr w:type="gramEnd"/>
      <w:r>
        <w:rPr>
          <w:iCs/>
          <w:sz w:val="26"/>
          <w:szCs w:val="26"/>
        </w:rPr>
        <w:t xml:space="preserve"> </w:t>
      </w:r>
    </w:p>
    <w:p w14:paraId="0BE9F3D6" w14:textId="059994AE" w:rsidR="001135FD" w:rsidRPr="005B275B" w:rsidRDefault="001135FD" w:rsidP="001135FD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 w:rsidRPr="005B275B">
        <w:rPr>
          <w:i/>
          <w:sz w:val="26"/>
          <w:szCs w:val="26"/>
        </w:rPr>
        <w:t xml:space="preserve">In : </w:t>
      </w:r>
      <w:sdt>
        <w:sdtPr>
          <w:rPr>
            <w:i/>
            <w:sz w:val="26"/>
            <w:szCs w:val="26"/>
          </w:rPr>
          <w:id w:val="1933928842"/>
          <w:placeholder>
            <w:docPart w:val="9184AEBF0DED434A976D254E46EFE33A"/>
          </w:placeholder>
        </w:sdtPr>
        <w:sdtContent>
          <w:r w:rsidRPr="005B275B">
            <w:rPr>
              <w:iCs/>
              <w:sz w:val="26"/>
              <w:szCs w:val="26"/>
            </w:rPr>
            <w:t xml:space="preserve">AZANDJEME Colette </w:t>
          </w:r>
          <w:proofErr w:type="gramStart"/>
          <w:r w:rsidRPr="005B275B">
            <w:rPr>
              <w:iCs/>
              <w:sz w:val="26"/>
              <w:szCs w:val="26"/>
            </w:rPr>
            <w:t xml:space="preserve">Sylvie  </w:t>
          </w:r>
          <w:r w:rsidRPr="005B275B">
            <w:rPr>
              <w:i/>
              <w:sz w:val="26"/>
              <w:szCs w:val="26"/>
            </w:rPr>
            <w:t>(</w:t>
          </w:r>
          <w:proofErr w:type="gramEnd"/>
          <w:r>
            <w:rPr>
              <w:i/>
              <w:sz w:val="26"/>
              <w:szCs w:val="26"/>
            </w:rPr>
            <w:t>5</w:t>
          </w:r>
          <w:r w:rsidRPr="005B275B">
            <w:rPr>
              <w:i/>
              <w:sz w:val="26"/>
              <w:szCs w:val="26"/>
            </w:rPr>
            <w:t xml:space="preserve">eme, </w:t>
          </w:r>
          <w:r>
            <w:rPr>
              <w:i/>
              <w:sz w:val="26"/>
              <w:szCs w:val="26"/>
            </w:rPr>
            <w:t>Palais des Congrès de Cotonou</w:t>
          </w:r>
          <w:r w:rsidRPr="005B275B">
            <w:rPr>
              <w:i/>
              <w:sz w:val="26"/>
              <w:szCs w:val="26"/>
            </w:rPr>
            <w:t xml:space="preserve"> , </w:t>
          </w:r>
          <w:r>
            <w:rPr>
              <w:i/>
              <w:sz w:val="26"/>
              <w:szCs w:val="26"/>
            </w:rPr>
            <w:t>23</w:t>
          </w:r>
          <w:r w:rsidRPr="005B275B">
            <w:rPr>
              <w:i/>
              <w:sz w:val="26"/>
              <w:szCs w:val="26"/>
            </w:rPr>
            <w:t xml:space="preserve"> au </w:t>
          </w:r>
          <w:r>
            <w:rPr>
              <w:i/>
              <w:sz w:val="26"/>
              <w:szCs w:val="26"/>
            </w:rPr>
            <w:t>26</w:t>
          </w:r>
          <w:r w:rsidRPr="005B275B">
            <w:rPr>
              <w:i/>
              <w:sz w:val="26"/>
              <w:szCs w:val="26"/>
            </w:rPr>
            <w:t xml:space="preserve"> </w:t>
          </w:r>
          <w:r w:rsidR="00244C78">
            <w:rPr>
              <w:i/>
              <w:sz w:val="26"/>
              <w:szCs w:val="26"/>
            </w:rPr>
            <w:t>Mai</w:t>
          </w:r>
          <w:r w:rsidRPr="005B275B">
            <w:rPr>
              <w:i/>
              <w:sz w:val="26"/>
              <w:szCs w:val="26"/>
            </w:rPr>
            <w:t xml:space="preserve"> 202</w:t>
          </w:r>
          <w:r w:rsidR="00244C78">
            <w:rPr>
              <w:i/>
              <w:sz w:val="26"/>
              <w:szCs w:val="26"/>
            </w:rPr>
            <w:t>3</w:t>
          </w:r>
          <w:r w:rsidRPr="005B275B">
            <w:rPr>
              <w:i/>
              <w:sz w:val="26"/>
              <w:szCs w:val="26"/>
            </w:rPr>
            <w:t>)</w:t>
          </w:r>
        </w:sdtContent>
      </w:sdt>
      <w:r>
        <w:rPr>
          <w:i/>
          <w:highlight w:val="yellow"/>
        </w:rPr>
        <w:t xml:space="preserve"> [À COMPLÉTER : livret source, note/code et pagination à rechercher.]</w:t>
      </w:r>
    </w:p>
    <w:sdt>
      <w:sdtPr>
        <w:rPr>
          <w:i/>
          <w:sz w:val="26"/>
          <w:szCs w:val="26"/>
        </w:rPr>
        <w:id w:val="639614146"/>
        <w:placeholder>
          <w:docPart w:val="9184AEBF0DED434A976D254E46EFE33A"/>
        </w:placeholder>
      </w:sdtPr>
      <w:sdtContent>
        <w:p w14:paraId="293C08A0" w14:textId="34C92C9D" w:rsidR="001135FD" w:rsidRPr="005B275B" w:rsidRDefault="00244C78" w:rsidP="001135FD">
          <w:pPr>
            <w:spacing w:line="240" w:lineRule="auto"/>
            <w:ind w:firstLine="0"/>
            <w:jc w:val="left"/>
            <w:rPr>
              <w:b/>
              <w:bCs/>
              <w:i/>
              <w:iCs/>
              <w:sz w:val="26"/>
              <w:szCs w:val="26"/>
            </w:rPr>
          </w:pPr>
          <w:r>
            <w:rPr>
              <w:i/>
              <w:sz w:val="26"/>
              <w:szCs w:val="26"/>
            </w:rPr>
            <w:t>Congrès de la Société Béninoise</w:t>
          </w:r>
          <w:r w:rsidR="001135FD" w:rsidRPr="005B275B">
            <w:rPr>
              <w:i/>
              <w:sz w:val="26"/>
              <w:szCs w:val="26"/>
            </w:rPr>
            <w:t xml:space="preserve"> </w:t>
          </w:r>
          <w:r>
            <w:rPr>
              <w:i/>
              <w:sz w:val="26"/>
              <w:szCs w:val="26"/>
            </w:rPr>
            <w:t>de la Pédiatrie SOBEPED</w:t>
          </w:r>
          <w:r w:rsidR="001135FD" w:rsidRPr="005B275B">
            <w:rPr>
              <w:i/>
              <w:sz w:val="26"/>
              <w:szCs w:val="26"/>
            </w:rPr>
            <w:t>–</w:t>
          </w:r>
          <w:r w:rsidR="001135FD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>
            <w:rPr>
              <w:i/>
              <w:sz w:val="26"/>
              <w:szCs w:val="26"/>
            </w:rPr>
            <w:t>Palais des Congrès de Cotonou</w:t>
          </w:r>
          <w:r w:rsidR="001135FD" w:rsidRPr="005B275B">
            <w:rPr>
              <w:i/>
              <w:sz w:val="26"/>
              <w:szCs w:val="26"/>
            </w:rPr>
            <w:t xml:space="preserve"> –</w:t>
          </w:r>
          <w:r w:rsidR="001135FD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>
            <w:rPr>
              <w:i/>
              <w:sz w:val="26"/>
              <w:szCs w:val="26"/>
            </w:rPr>
            <w:t>Palais des Congrès de Cotonou</w:t>
          </w:r>
          <w:r w:rsidR="001135FD" w:rsidRPr="005B275B">
            <w:rPr>
              <w:i/>
              <w:sz w:val="26"/>
              <w:szCs w:val="26"/>
            </w:rPr>
            <w:t xml:space="preserve"> –</w:t>
          </w:r>
          <w:r w:rsidR="001135FD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="001135FD" w:rsidRPr="005B275B">
            <w:rPr>
              <w:i/>
              <w:sz w:val="26"/>
              <w:szCs w:val="26"/>
              <w:highlight w:val="green"/>
            </w:rPr>
            <w:t>Pagination -</w:t>
          </w:r>
          <w:r w:rsidR="001135FD" w:rsidRPr="005B275B">
            <w:rPr>
              <w:b/>
              <w:bCs/>
              <w:i/>
              <w:iCs/>
              <w:sz w:val="26"/>
              <w:szCs w:val="26"/>
              <w:highlight w:val="green"/>
            </w:rPr>
            <w:t xml:space="preserve"> </w:t>
          </w:r>
          <w:r w:rsidR="001135FD" w:rsidRPr="005B275B">
            <w:rPr>
              <w:i/>
              <w:sz w:val="26"/>
              <w:szCs w:val="26"/>
              <w:highlight w:val="green"/>
            </w:rPr>
            <w:t>Notes</w:t>
          </w:r>
        </w:p>
      </w:sdtContent>
    </w:sdt>
    <w:p w14:paraId="2D553A1A" w14:textId="77777777" w:rsidR="001135FD" w:rsidRPr="005B275B" w:rsidRDefault="001135FD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2989BEB6" w14:textId="062E29AE" w:rsidR="00244C78" w:rsidRPr="005B275B" w:rsidRDefault="00244C78" w:rsidP="00244C78">
      <w:pPr>
        <w:spacing w:line="240" w:lineRule="auto"/>
        <w:ind w:firstLine="0"/>
        <w:jc w:val="left"/>
        <w:rPr>
          <w:iCs/>
          <w:sz w:val="26"/>
          <w:szCs w:val="26"/>
        </w:rPr>
      </w:pPr>
      <w:r w:rsidRPr="005B275B">
        <w:rPr>
          <w:iCs/>
          <w:sz w:val="26"/>
          <w:szCs w:val="26"/>
        </w:rPr>
        <w:t>Auteur</w:t>
      </w:r>
      <w:r>
        <w:rPr>
          <w:iCs/>
          <w:sz w:val="26"/>
          <w:szCs w:val="26"/>
        </w:rPr>
        <w:t>s</w:t>
      </w:r>
      <w:r w:rsidRPr="005B275B">
        <w:rPr>
          <w:iCs/>
          <w:sz w:val="26"/>
          <w:szCs w:val="26"/>
        </w:rPr>
        <w:t> : AZANDJEME Colette Sylvie</w:t>
      </w:r>
      <w:r>
        <w:rPr>
          <w:iCs/>
          <w:sz w:val="26"/>
          <w:szCs w:val="26"/>
        </w:rPr>
        <w:t>, HOUSSOU G Roger, METONNOU Clémence</w:t>
      </w:r>
      <w:r w:rsidR="003A4F53">
        <w:rPr>
          <w:iCs/>
          <w:sz w:val="26"/>
          <w:szCs w:val="26"/>
        </w:rPr>
        <w:t>, SOSSA Charles-Jérôme</w:t>
      </w:r>
    </w:p>
    <w:p w14:paraId="24661639" w14:textId="4D1BA9E1" w:rsidR="00244C78" w:rsidRPr="005B275B" w:rsidRDefault="00244C78" w:rsidP="00244C78">
      <w:pPr>
        <w:spacing w:line="240" w:lineRule="auto"/>
        <w:ind w:firstLine="0"/>
        <w:jc w:val="left"/>
        <w:rPr>
          <w:iCs/>
          <w:sz w:val="26"/>
          <w:szCs w:val="26"/>
        </w:rPr>
      </w:pPr>
      <w:r w:rsidRPr="005B275B">
        <w:rPr>
          <w:iCs/>
          <w:sz w:val="26"/>
          <w:szCs w:val="26"/>
        </w:rPr>
        <w:t xml:space="preserve">Titre de la communication : </w:t>
      </w:r>
      <w:r w:rsidR="003A4F53">
        <w:rPr>
          <w:iCs/>
          <w:sz w:val="26"/>
          <w:szCs w:val="26"/>
        </w:rPr>
        <w:t>FACTEURS ASSOCIES A LA QUALITE DE L’ALIMENTTION CHEZ LES ENFANTS DE DEUX A CINQ ANS DANS LE SERVICE DE PEDIATRIE E L’HOPITAL DE ZONE DE OUIDAH EN 2019</w:t>
      </w:r>
    </w:p>
    <w:p w14:paraId="7B6F54D5" w14:textId="77777777" w:rsidR="00244C78" w:rsidRPr="005B275B" w:rsidRDefault="00244C78" w:rsidP="00244C78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 w:rsidRPr="005B275B">
        <w:rPr>
          <w:i/>
          <w:sz w:val="26"/>
          <w:szCs w:val="26"/>
        </w:rPr>
        <w:t xml:space="preserve">In : </w:t>
      </w:r>
      <w:sdt>
        <w:sdtPr>
          <w:rPr>
            <w:i/>
            <w:sz w:val="26"/>
            <w:szCs w:val="26"/>
          </w:rPr>
          <w:id w:val="-867288522"/>
          <w:placeholder>
            <w:docPart w:val="D26892D2CB3F4653A7A44BE4A11C5FCF"/>
          </w:placeholder>
        </w:sdtPr>
        <w:sdtContent>
          <w:r w:rsidRPr="005B275B">
            <w:rPr>
              <w:iCs/>
              <w:sz w:val="26"/>
              <w:szCs w:val="26"/>
            </w:rPr>
            <w:t xml:space="preserve">AZANDJEME Colette </w:t>
          </w:r>
          <w:proofErr w:type="gramStart"/>
          <w:r w:rsidRPr="005B275B">
            <w:rPr>
              <w:iCs/>
              <w:sz w:val="26"/>
              <w:szCs w:val="26"/>
            </w:rPr>
            <w:t xml:space="preserve">Sylvie  </w:t>
          </w:r>
          <w:r w:rsidRPr="005B275B">
            <w:rPr>
              <w:i/>
              <w:sz w:val="26"/>
              <w:szCs w:val="26"/>
            </w:rPr>
            <w:t>(</w:t>
          </w:r>
          <w:proofErr w:type="gramEnd"/>
          <w:r>
            <w:rPr>
              <w:i/>
              <w:sz w:val="26"/>
              <w:szCs w:val="26"/>
            </w:rPr>
            <w:t>5</w:t>
          </w:r>
          <w:r w:rsidRPr="005B275B">
            <w:rPr>
              <w:i/>
              <w:sz w:val="26"/>
              <w:szCs w:val="26"/>
            </w:rPr>
            <w:t xml:space="preserve">eme, </w:t>
          </w:r>
          <w:r>
            <w:rPr>
              <w:i/>
              <w:sz w:val="26"/>
              <w:szCs w:val="26"/>
            </w:rPr>
            <w:t>Palais des Congrès de Cotonou</w:t>
          </w:r>
          <w:r w:rsidRPr="005B275B">
            <w:rPr>
              <w:i/>
              <w:sz w:val="26"/>
              <w:szCs w:val="26"/>
            </w:rPr>
            <w:t xml:space="preserve"> , </w:t>
          </w:r>
          <w:r>
            <w:rPr>
              <w:i/>
              <w:sz w:val="26"/>
              <w:szCs w:val="26"/>
            </w:rPr>
            <w:t>23</w:t>
          </w:r>
          <w:r w:rsidRPr="005B275B">
            <w:rPr>
              <w:i/>
              <w:sz w:val="26"/>
              <w:szCs w:val="26"/>
            </w:rPr>
            <w:t xml:space="preserve"> au </w:t>
          </w:r>
          <w:r>
            <w:rPr>
              <w:i/>
              <w:sz w:val="26"/>
              <w:szCs w:val="26"/>
            </w:rPr>
            <w:t>26</w:t>
          </w:r>
          <w:r w:rsidRPr="005B275B">
            <w:rPr>
              <w:i/>
              <w:sz w:val="26"/>
              <w:szCs w:val="26"/>
            </w:rPr>
            <w:t xml:space="preserve"> </w:t>
          </w:r>
          <w:r>
            <w:rPr>
              <w:i/>
              <w:sz w:val="26"/>
              <w:szCs w:val="26"/>
            </w:rPr>
            <w:t>Mai</w:t>
          </w:r>
          <w:r w:rsidRPr="005B275B">
            <w:rPr>
              <w:i/>
              <w:sz w:val="26"/>
              <w:szCs w:val="26"/>
            </w:rPr>
            <w:t xml:space="preserve"> 202</w:t>
          </w:r>
          <w:r>
            <w:rPr>
              <w:i/>
              <w:sz w:val="26"/>
              <w:szCs w:val="26"/>
            </w:rPr>
            <w:t>3</w:t>
          </w:r>
          <w:r w:rsidRPr="005B275B">
            <w:rPr>
              <w:i/>
              <w:sz w:val="26"/>
              <w:szCs w:val="26"/>
            </w:rPr>
            <w:t>)</w:t>
          </w:r>
        </w:sdtContent>
      </w:sdt>
      <w:r>
        <w:rPr>
          <w:i/>
          <w:highlight w:val="yellow"/>
        </w:rPr>
        <w:t xml:space="preserve"> [À COMPLÉTER : livret source, note/code et pagination à rechercher.]</w:t>
      </w:r>
    </w:p>
    <w:p w14:paraId="5185C503" w14:textId="77777777" w:rsidR="00B751C8" w:rsidRPr="005B275B" w:rsidRDefault="00B751C8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Auteurs : Azandjeme Colette Sylvie, LEGBA S. Rosine, AGUEMON Badirou, Sopoh Ghislain, Sossa Charles, Ouendo Edgard-Marius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Usage des appareils électroniques audiovisuels par les adolescents de 10 à 19 ans dans la commune d’Abomey Calavi en 2021 : connaissances, attitudes et pratiques, et conséquences socio sanitaires associées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Livre des résumés, 2ème Congrès Burkinabè de Santé Publique (code STH-5-S10-COL-120, Ouagadougou, Burkina Faso, 16 au 18 décembre 2021, p. 202–203)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Auteurs : Azandjeme Colette Sylvie, Danmadou Oceane, Metonnou Clemence, Sossa Charles, Kpozehouen Alphonse, Paraiso Moussiliou, Ouendo Edgard-Marius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Evaluation de l’efficacité du projet « stratégie de réduction de la consommation du sel dans la commune de Porto-Novo »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Livre des résumés, 2ème Congrès Burkinabè de Santé Publique (code STH-5-S11-COL-121, Ouagadougou, Burkina Faso, 16 au 18 décembre 2021, p. 203)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Auteurs : Sossa Charles, Munezero Florence, Ahanhanzo Glele Yolaine, Azandjeme Colette, Paraïso Moussiliou, Bazira Léodégal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Facteurs associés à satisfaction des prestataires sur le système d’information sanitaire basé des dossiers médicaux électroniques dans des hôpitaux du Burundi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Livret des résumés – 1er Congrès de la SASP (code C154, Grand Bassam, Côte d’Ivoire, 15 au 17 novembre 2023, p. 168)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Auteurs : Sossa Charles, Kpanou Fataï, Azandjeme Colette, Paraïso Moussiliou, Yemoa Achille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Bilan du contrôle de qualité des médicaments distribués par les programmes de lutte contre le sida, la tuberculose et le paludisme au Bénin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Livret des résumés – 1er Congrès de la SASP (code C155, Grand Bassam, Côte d’Ivoire, 15 au 17 novembre 2023, p. 169)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Auteurs : Sossa Charles, Munezero Florence, Ahanhanzo Glele Yolaine, Azandjeme Colette, Paraïso Moussiliou, Bazira Léodégal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Apports de l’informatisation du dossier patient sur sa complétude dans des hôpitaux du Burundi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Livret des résumés – 1er Congrès de la SASP (code C158, Grand Bassam, Côte d’Ivoire, 15 au 17 novembre 2023, p. 172)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sdt>
      <w:sdtPr>
        <w:rPr>
          <w:i/>
          <w:sz w:val="26"/>
          <w:szCs w:val="26"/>
        </w:rPr>
        <w:id w:val="-1914926820"/>
        <w:placeholder>
          <w:docPart w:val="D26892D2CB3F4653A7A44BE4A11C5FCF"/>
        </w:placeholder>
      </w:sdtPr>
      <w:sdtContent>
        <w:p w14:paraId="79165E32" w14:textId="77777777" w:rsidR="00244C78" w:rsidRPr="005B275B" w:rsidRDefault="00244C78" w:rsidP="00244C78">
          <w:pPr>
            <w:spacing w:line="240" w:lineRule="auto"/>
            <w:ind w:firstLine="0"/>
            <w:jc w:val="left"/>
            <w:rPr>
              <w:b/>
              <w:bCs/>
              <w:i/>
              <w:iCs/>
              <w:sz w:val="26"/>
              <w:szCs w:val="26"/>
            </w:rPr>
          </w:pPr>
          <w:r>
            <w:rPr>
              <w:i/>
              <w:sz w:val="26"/>
              <w:szCs w:val="26"/>
            </w:rPr>
            <w:t>Congrès de la Société Béninoise</w:t>
          </w:r>
          <w:r w:rsidRPr="005B275B">
            <w:rPr>
              <w:i/>
              <w:sz w:val="26"/>
              <w:szCs w:val="26"/>
            </w:rPr>
            <w:t xml:space="preserve"> </w:t>
          </w:r>
          <w:r>
            <w:rPr>
              <w:i/>
              <w:sz w:val="26"/>
              <w:szCs w:val="26"/>
            </w:rPr>
            <w:t>de la Pédiatrie SOBEPED</w:t>
          </w:r>
          <w:r w:rsidRPr="005B275B">
            <w:rPr>
              <w:i/>
              <w:sz w:val="26"/>
              <w:szCs w:val="26"/>
            </w:rPr>
            <w:t>–</w:t>
          </w:r>
          <w:r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>
            <w:rPr>
              <w:i/>
              <w:sz w:val="26"/>
              <w:szCs w:val="26"/>
            </w:rPr>
            <w:t>Palais des Congrès de Cotonou</w:t>
          </w:r>
          <w:r w:rsidRPr="005B275B">
            <w:rPr>
              <w:i/>
              <w:sz w:val="26"/>
              <w:szCs w:val="26"/>
            </w:rPr>
            <w:t xml:space="preserve"> –</w:t>
          </w:r>
          <w:r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>
            <w:rPr>
              <w:i/>
              <w:sz w:val="26"/>
              <w:szCs w:val="26"/>
            </w:rPr>
            <w:t>Palais des Congrès de Cotonou</w:t>
          </w:r>
          <w:r w:rsidRPr="005B275B">
            <w:rPr>
              <w:i/>
              <w:sz w:val="26"/>
              <w:szCs w:val="26"/>
            </w:rPr>
            <w:t xml:space="preserve"> –</w:t>
          </w:r>
          <w:r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Pr="005B275B">
            <w:rPr>
              <w:i/>
              <w:sz w:val="26"/>
              <w:szCs w:val="26"/>
              <w:highlight w:val="green"/>
            </w:rPr>
            <w:t>Pagination -</w:t>
          </w:r>
          <w:r w:rsidRPr="005B275B">
            <w:rPr>
              <w:b/>
              <w:bCs/>
              <w:i/>
              <w:iCs/>
              <w:sz w:val="26"/>
              <w:szCs w:val="26"/>
              <w:highlight w:val="green"/>
            </w:rPr>
            <w:t xml:space="preserve"> </w:t>
          </w:r>
          <w:r w:rsidRPr="005B275B">
            <w:rPr>
              <w:i/>
              <w:sz w:val="26"/>
              <w:szCs w:val="26"/>
              <w:highlight w:val="green"/>
            </w:rPr>
            <w:t>Notes</w:t>
          </w:r>
        </w:p>
      </w:sdtContent>
    </w:sdt>
    <w:p w14:paraId="3231132D" w14:textId="77777777" w:rsidR="00244C78" w:rsidRPr="005B275B" w:rsidRDefault="00244C78" w:rsidP="00244C78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5106B248" w14:textId="1643A031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  <w:r w:rsidRPr="005B275B">
        <w:rPr>
          <w:b/>
          <w:color w:val="000000"/>
          <w:spacing w:val="-1"/>
          <w:sz w:val="26"/>
          <w:szCs w:val="26"/>
          <w:u w:val="single"/>
        </w:rPr>
        <w:t xml:space="preserve">Communication dans des congrès internationaux avec actes </w:t>
      </w:r>
    </w:p>
    <w:sdt>
      <w:sdtPr>
        <w:rPr>
          <w:i/>
          <w:sz w:val="26"/>
          <w:szCs w:val="26"/>
        </w:rPr>
        <w:id w:val="-294515969"/>
        <w:placeholder>
          <w:docPart w:val="5BFAF0CA0C243B4BB76985574AFD0F90"/>
        </w:placeholder>
      </w:sdtPr>
      <w:sdtEndPr>
        <w:rPr>
          <w:i w:val="0"/>
          <w:iCs/>
        </w:rPr>
      </w:sdtEndPr>
      <w:sdtContent>
        <w:p w14:paraId="08F25B30" w14:textId="18F51299" w:rsidR="002139A4" w:rsidRPr="005B275B" w:rsidRDefault="00DF6D01" w:rsidP="002139A4">
          <w:pPr>
            <w:spacing w:before="0" w:line="240" w:lineRule="auto"/>
            <w:ind w:firstLine="0"/>
            <w:jc w:val="left"/>
            <w:rPr>
              <w:iCs/>
              <w:sz w:val="26"/>
              <w:szCs w:val="26"/>
            </w:rPr>
          </w:pPr>
          <w:r w:rsidRPr="005B275B">
            <w:rPr>
              <w:iCs/>
              <w:sz w:val="26"/>
              <w:szCs w:val="26"/>
            </w:rPr>
            <w:t xml:space="preserve">Auteur : </w:t>
          </w:r>
          <w:r w:rsidRPr="005B275B">
            <w:rPr>
              <w:iCs/>
              <w:sz w:val="26"/>
              <w:szCs w:val="26"/>
            </w:rPr>
            <w:t>AZANDJEME Colette Sylvie</w:t>
          </w:r>
        </w:p>
      </w:sdtContent>
    </w:sdt>
    <w:p w14:paraId="54A0EA8C" w14:textId="6D4C7DEF" w:rsidR="002139A4" w:rsidRPr="005B275B" w:rsidRDefault="00000000" w:rsidP="002139A4">
      <w:pPr>
        <w:tabs>
          <w:tab w:val="left" w:pos="2082"/>
        </w:tabs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Année : 2021</w:t>
      </w: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Aliments de la rue à Cotonou : pratiques culinaires des vendeurs, qualité organoleptique et nutritionnelle des repas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5ème édition des Journées Scientifiques du CAMES (Centre africain d’études supérieures en gestion (CESAG), Dakar (Sénégal), 06 au 09 décembre 2021)</w:t>
      </w:r>
      <w:r>
        <w:rPr>
          <w:i/>
          <w:highlight w:val="yellow"/>
        </w:rPr>
        <w:t xml:space="preserve"> [À COMPLÉTER : note/code et pagination à vérifier dans le livret des actes (type attesté : communication orale longue).]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Qualité de l’alimentation des enfants dans les orphelinats de la zone sanitaire Ouidah-Kpomassè-Tori Bossito en 2021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5ème édition des Journées Scientifiques du CAMES (Centre africain d’études supérieures en gestion (CESAG), Dakar (Sénégal), 06 au 09 décembre 2021)</w:t>
      </w:r>
      <w:r>
        <w:rPr>
          <w:i/>
          <w:highlight w:val="yellow"/>
        </w:rPr>
        <w:t xml:space="preserve"> [À COMPLÉTER : note/code et pagination à vérifier dans le livret des actes (type attesté : communication orale longue).]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Etat nutritionnel des gestantes et pronostic néonatal au Centre National Hospitalier Et Universitaire Hubert Koutoukou Maga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5ème édition des Journées Scientifiques du CAMES (Centre africain d’études supérieures en gestion (CESAG), Dakar (Sénégal), 06 au 09 décembre 2021)</w:t>
      </w:r>
      <w:r>
        <w:rPr>
          <w:i/>
          <w:highlight w:val="yellow"/>
        </w:rPr>
        <w:t xml:space="preserve"> [À COMPLÉTER : note/code et pagination à vérifier dans le livret des actes (type attesté : communication orale longue).]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54A0EA8C" w14:textId="6D4C7DEF" w:rsidR="002139A4" w:rsidRPr="005B275B" w:rsidRDefault="00000000" w:rsidP="002139A4">
      <w:pPr>
        <w:tabs>
          <w:tab w:val="left" w:pos="2082"/>
        </w:tabs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Année : 2024</w:t>
      </w: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Prise en charge nutritionnelle de l’obésité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4e Congrès international de la Société Béninoise de Cardiologie &amp; 3e Congrès international de l’Association des Sociétés de Cardiologie de l’Afrique de l’Ouest et du Centre (Palais des Congrès de Cotonou, Bénin, 05 au 07 décembre 2024)</w:t>
      </w:r>
      <w:r>
        <w:rPr>
          <w:i/>
          <w:highlight w:val="yellow"/>
        </w:rPr>
        <w:t xml:space="preserve"> [À COMPLÉTER : note/code et pagination à vérifier dans le livret des actes (non trouvés dans l’attestation de conférence).]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54A0EA8C" w14:textId="6D4C7DEF" w:rsidR="002139A4" w:rsidRPr="005B275B" w:rsidRDefault="00000000" w:rsidP="002139A4">
      <w:pPr>
        <w:tabs>
          <w:tab w:val="left" w:pos="2082"/>
        </w:tabs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Année : 2025</w:t>
      </w: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Lien et causalité entre l’exposition aux pesticides et le risque de développement du diabète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Atelier sous-régional des programmes Terres nourricières et Promotion de l’agriculture familiale en Afrique de l’Ouest (Pafao), organisé par le CFSI et l’Oadel (Lomé, Togo, 04 au 06 novembre 2025)</w:t>
      </w:r>
      <w:r>
        <w:rPr>
          <w:i/>
          <w:highlight w:val="yellow"/>
        </w:rPr>
        <w:t xml:space="preserve"> [À COMPLÉTER : note/code et pagination à vérifier dans le livret des actes.]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Double/triple fardeau de la malnutrition en Afrique de l’Ouest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Atelier sous-régional des programmes Terres nourricières et Promotion de l’agriculture familiale en Afrique de l’Ouest (Pafao), organisé par le CFSI et l’Oadel (Lomé, Togo, 04 au 06 novembre 2025)</w:t>
      </w:r>
      <w:r>
        <w:rPr>
          <w:i/>
          <w:highlight w:val="yellow"/>
        </w:rPr>
        <w:t xml:space="preserve"> [À COMPLÉTER : note/code et pagination à vérifier dans le livret des actes.]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Environnements alimentaires au Sénégal et au Bénin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Atelier sous-régional des programmes Terres nourricières et Promotion de l’agriculture familiale en Afrique de l’Ouest (Pafao), organisé par le CFSI et l’Oadel (Lomé, Togo, 04 au 06 novembre 2025)</w:t>
      </w:r>
      <w:r>
        <w:rPr>
          <w:i/>
          <w:highlight w:val="yellow"/>
        </w:rPr>
        <w:t xml:space="preserve"> [À COMPLÉTER : note/code et pagination à vérifier dans le livret des actes.]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5106B248" w14:textId="1643A031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  <w:r>
        <w:rPr>
          <w:b/>
          <w:sz w:val="26"/>
        </w:rPr>
        <w:t xml:space="preserve">Communication dans des congrès nationaux avec actes </w:t>
      </w:r>
    </w:p>
    <w:p w14:paraId="54A0EA8C" w14:textId="6D4C7DEF" w:rsidR="002139A4" w:rsidRPr="005B275B" w:rsidRDefault="00000000" w:rsidP="002139A4">
      <w:pPr>
        <w:tabs>
          <w:tab w:val="left" w:pos="2082"/>
        </w:tabs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Année : 2022</w:t>
      </w: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Dénutrition chez les patients en postopératoire de chirurgie digestive au CNHU-HKM et au CHUD-OP en 2022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5èmes Journées Scientifiques de l’Institut Régional de Santé Publique Comlan Alfred QUENUM (Ouidah (Bénin), 1er et 2 décembre 2022)</w:t>
      </w:r>
      <w:r>
        <w:rPr>
          <w:i/>
          <w:highlight w:val="yellow"/>
        </w:rPr>
        <w:t xml:space="preserve"> [Pagination à vérifier dans le livret correspondant (ID de l’attestation : 9472070108).]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Profil nutritionnel des patients atteints d’hépatopathie chronique au CNHU-HKM de Cotonou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5èmes Journées Scientifiques de l’Institut Régional de Santé Publique Comlan Alfred QUENUM (Ouidah (Bénin), 1er et 2 décembre 2022)</w:t>
      </w:r>
      <w:r>
        <w:rPr>
          <w:i/>
          <w:highlight w:val="yellow"/>
        </w:rPr>
        <w:t xml:space="preserve"> [Pagination à vérifier dans le livret correspondant (ID de l’attestation : 5422144359).]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Habitudes de consommation des alicaments et facteurs associés dans la ville de Cotonou au Bénin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5èmes Journées Scientifiques de l’Institut Régional de Santé Publique Comlan Alfred QUENUM (Ouidah (Bénin), 1er et 2 décembre 2022)</w:t>
      </w:r>
      <w:r>
        <w:rPr>
          <w:i/>
          <w:highlight w:val="yellow"/>
        </w:rPr>
        <w:t xml:space="preserve"> [Pagination à vérifier dans le livret correspondant (ID de l’attestation : 3609151358).]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Évaluation de la qualité des soins nutritionnels chez l’enfant hospitalisé au CHU-MEL en 2022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5èmes Journées Scientifiques de l’Institut Régional de Santé Publique Comlan Alfred QUENUM (Ouidah (Bénin), 1er et 2 décembre 2022)</w:t>
      </w:r>
      <w:r>
        <w:rPr>
          <w:i/>
          <w:highlight w:val="yellow"/>
        </w:rPr>
        <w:t xml:space="preserve"> [Pagination à vérifier dans le livret correspondant (ID de l’attestation : 8968688003).]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54A0EA8C" w14:textId="6D4C7DEF" w:rsidR="002139A4" w:rsidRPr="005B275B" w:rsidRDefault="00000000" w:rsidP="002139A4">
      <w:pPr>
        <w:tabs>
          <w:tab w:val="left" w:pos="2082"/>
        </w:tabs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Année : 2024</w:t>
      </w: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Auteurs : AZANDJEME Colette Sylvie, Aïssi Flaubert Vidjinnagni, Houssou Gbèmahon, Sossou Ericie, Sosssa Charles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QUALITÉ DE VIE DES ADOLESCENTES ENCEINTES DANS LA ZONE SANITAIRE APLAHOUÉ-DJAKOTOMEY-DOGBO (ADD) AU BÉNIN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3èmes Journées Scientifiques des Sciences de la Santé (CO51, Faculté des Sciences de la Santé, Cotonou (Bénin), 1er au 5 octobre 2024)</w:t>
      </w:r>
      <w:r>
        <w:rPr>
          <w:i/>
          <w:highlight w:val="yellow"/>
        </w:rPr>
        <w:t xml:space="preserve"> [Pagination à vérifier dans le livret correspondant (code CO51 déjà indiqué).]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Auteurs : AZANDJEME Colette Sylvie, Aïssi Flaubert Vidjinnagni, Houssou Gbèmahon, Sossou Ericie, Sosssa Charles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AMPLEUR ET DÉTERMINANTS DU DIABÈTE CHEZ LES ADULTES EN MILIEU RURAL : CAS DE LA COMMUNE DE KPOMASE AU SUD DU BÉNIN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3èmes Journées Scientifiques des Sciences de la Santé (CO52, Faculté des Sciences de la Santé, Cotonou (Bénin), 1er au 5 octobre 2024)</w:t>
      </w:r>
      <w:r>
        <w:rPr>
          <w:i/>
          <w:highlight w:val="yellow"/>
        </w:rPr>
        <w:t xml:space="preserve"> [Pagination à vérifier dans le livret correspondant (code CO52 déjà indiqué).]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54A0EA8C" w14:textId="6D4C7DEF" w:rsidR="002139A4" w:rsidRPr="005B275B" w:rsidRDefault="00000000" w:rsidP="002139A4">
      <w:pPr>
        <w:tabs>
          <w:tab w:val="left" w:pos="2082"/>
        </w:tabs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Année : 2025</w:t>
      </w:r>
    </w:p>
    <w:p w14:paraId="388FEDA8" w14:textId="321E7CE6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Auteur : AZANDJEME Colette Sylvie</w:t>
      </w:r>
    </w:p>
    <w:p w14:paraId="049D0B45" w14:textId="7A17E9DD" w:rsidR="002139A4" w:rsidRPr="005B275B" w:rsidRDefault="00B751C8" w:rsidP="002139A4">
      <w:pPr>
        <w:spacing w:line="240" w:lineRule="auto"/>
        <w:ind w:firstLine="0"/>
        <w:jc w:val="left"/>
        <w:rPr>
          <w:iCs/>
          <w:sz w:val="26"/>
          <w:szCs w:val="26"/>
        </w:rPr>
      </w:pPr>
      <w:r>
        <w:rPr>
          <w:sz w:val="26"/>
        </w:rPr>
        <w:t>Titre de la communication : Les compléments alimentaires dans la prise en charge des maladies non transmissibles</w:t>
      </w:r>
    </w:p>
    <w:p w14:paraId="17C60340" w14:textId="351B23E5" w:rsidR="002139A4" w:rsidRPr="005B275B" w:rsidRDefault="002139A4" w:rsidP="002139A4">
      <w:pPr>
        <w:spacing w:line="240" w:lineRule="auto"/>
        <w:ind w:firstLine="0"/>
        <w:jc w:val="left"/>
        <w:rPr>
          <w:b/>
          <w:bCs/>
          <w:i/>
          <w:iCs/>
          <w:sz w:val="26"/>
          <w:szCs w:val="26"/>
        </w:rPr>
      </w:pPr>
      <w:r>
        <w:rPr>
          <w:i/>
          <w:sz w:val="26"/>
        </w:rPr>
        <w:t>In : 4èmes Journées Scientifiques des Sciences de la Santé (Cotonou (Bénin), 23 au 27 septembre 2025)</w:t>
      </w:r>
      <w:r>
        <w:rPr>
          <w:i/>
          <w:highlight w:val="yellow"/>
        </w:rPr>
        <w:t xml:space="preserve"> [À COMPLÉTER : note/code et pagination à vérifier dans le livret des actes.]</w:t>
      </w: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p w14:paraId="5BF7EB32" w14:textId="77777777" w:rsidR="002139A4" w:rsidRPr="005B275B" w:rsidRDefault="002139A4" w:rsidP="002139A4">
      <w:pPr>
        <w:suppressAutoHyphens/>
        <w:spacing w:line="240" w:lineRule="auto"/>
        <w:ind w:right="146" w:firstLine="0"/>
        <w:rPr>
          <w:b/>
          <w:color w:val="000000"/>
          <w:spacing w:val="-1"/>
          <w:sz w:val="26"/>
          <w:szCs w:val="26"/>
          <w:u w:val="single"/>
        </w:rPr>
      </w:pPr>
    </w:p>
    <w:sdt>
      <w:sdtPr>
        <w:rPr>
          <w:iCs/>
          <w:sz w:val="26"/>
          <w:szCs w:val="26"/>
        </w:rPr>
        <w:id w:val="1641233179"/>
        <w:placeholder>
          <w:docPart w:val="5BFAF0CA0C243B4BB76985574AFD0F90"/>
        </w:placeholder>
      </w:sdtPr>
      <w:sdtContent>
        <w:p w14:paraId="3C52D9D9" w14:textId="32266AC5" w:rsidR="002139A4" w:rsidRPr="005B275B" w:rsidRDefault="002139A4" w:rsidP="002139A4">
          <w:pPr>
            <w:spacing w:line="240" w:lineRule="auto"/>
            <w:ind w:firstLine="0"/>
            <w:jc w:val="left"/>
            <w:rPr>
              <w:iCs/>
              <w:sz w:val="26"/>
              <w:szCs w:val="26"/>
            </w:rPr>
          </w:pPr>
          <w:r w:rsidRPr="005B275B">
            <w:rPr>
              <w:iCs/>
              <w:sz w:val="26"/>
              <w:szCs w:val="26"/>
            </w:rPr>
            <w:t>Titre communication</w:t>
          </w:r>
          <w:r w:rsidR="00DF6D01" w:rsidRPr="005B275B">
            <w:rPr>
              <w:iCs/>
              <w:sz w:val="26"/>
              <w:szCs w:val="26"/>
            </w:rPr>
            <w:t xml:space="preserve"> : </w:t>
          </w:r>
          <w:r w:rsidR="005B275B" w:rsidRPr="005B275B">
            <w:rPr>
              <w:iCs/>
              <w:sz w:val="26"/>
              <w:szCs w:val="26"/>
            </w:rPr>
            <w:t xml:space="preserve">USAGE DES APPAREILS ELECTRONIQUE AUDIOVISUELS PAR LES ADOLESCENTS DE 10 à 19 ANS DANS LA COMMUNE D’ABOMEY CALAVI EN 2021 : CONNAISSANCE, </w:t>
          </w:r>
          <w:proofErr w:type="gramStart"/>
          <w:r w:rsidR="005B275B" w:rsidRPr="005B275B">
            <w:rPr>
              <w:iCs/>
              <w:sz w:val="26"/>
              <w:szCs w:val="26"/>
            </w:rPr>
            <w:t>ATTITUDES,PARATIQUES</w:t>
          </w:r>
          <w:proofErr w:type="gramEnd"/>
          <w:r w:rsidR="005B275B" w:rsidRPr="005B275B">
            <w:rPr>
              <w:iCs/>
              <w:sz w:val="26"/>
              <w:szCs w:val="26"/>
            </w:rPr>
            <w:t xml:space="preserve"> ET CONSEQUENCES SOCIO SANITAIRES ASSOCIES </w:t>
          </w:r>
        </w:p>
      </w:sdtContent>
    </w:sdt>
    <w:sdt>
      <w:sdtPr>
        <w:rPr>
          <w:i/>
          <w:sz w:val="26"/>
          <w:szCs w:val="26"/>
        </w:rPr>
        <w:id w:val="-2018687780"/>
        <w:placeholder>
          <w:docPart w:val="5BFAF0CA0C243B4BB76985574AFD0F90"/>
        </w:placeholder>
      </w:sdtPr>
      <w:sdtContent>
        <w:p w14:paraId="517C1D44" w14:textId="6CBFFA42" w:rsidR="002139A4" w:rsidRPr="005B275B" w:rsidRDefault="002139A4" w:rsidP="002139A4">
          <w:pPr>
            <w:spacing w:line="240" w:lineRule="auto"/>
            <w:ind w:firstLine="0"/>
            <w:jc w:val="left"/>
            <w:rPr>
              <w:b/>
              <w:bCs/>
              <w:i/>
              <w:iCs/>
              <w:sz w:val="26"/>
              <w:szCs w:val="26"/>
            </w:rPr>
          </w:pPr>
          <w:r w:rsidRPr="005B275B">
            <w:rPr>
              <w:i/>
              <w:sz w:val="26"/>
              <w:szCs w:val="26"/>
            </w:rPr>
            <w:t xml:space="preserve">In : </w:t>
          </w:r>
          <w:r w:rsidR="005B275B" w:rsidRPr="005B275B">
            <w:rPr>
              <w:iCs/>
              <w:sz w:val="26"/>
              <w:szCs w:val="26"/>
            </w:rPr>
            <w:t xml:space="preserve">AZANDJEME Colette Sylvie </w:t>
          </w:r>
          <w:r w:rsidRPr="005B275B">
            <w:rPr>
              <w:i/>
              <w:sz w:val="26"/>
              <w:szCs w:val="26"/>
            </w:rPr>
            <w:t>(</w:t>
          </w:r>
          <w:r w:rsidR="005B275B" w:rsidRPr="005B275B">
            <w:rPr>
              <w:i/>
              <w:sz w:val="26"/>
              <w:szCs w:val="26"/>
            </w:rPr>
            <w:t>2eme</w:t>
          </w:r>
          <w:r w:rsidRPr="005B275B">
            <w:rPr>
              <w:i/>
              <w:sz w:val="26"/>
              <w:szCs w:val="26"/>
            </w:rPr>
            <w:t xml:space="preserve">, </w:t>
          </w:r>
          <w:r w:rsidR="005B275B" w:rsidRPr="005B275B">
            <w:rPr>
              <w:i/>
              <w:sz w:val="26"/>
              <w:szCs w:val="26"/>
            </w:rPr>
            <w:t>Ouagadougou</w:t>
          </w:r>
          <w:r w:rsidRPr="005B275B">
            <w:rPr>
              <w:i/>
              <w:sz w:val="26"/>
              <w:szCs w:val="26"/>
            </w:rPr>
            <w:t xml:space="preserve">, </w:t>
          </w:r>
          <w:r w:rsidR="005B275B" w:rsidRPr="005B275B">
            <w:rPr>
              <w:i/>
              <w:sz w:val="26"/>
              <w:szCs w:val="26"/>
            </w:rPr>
            <w:t>16 au 18 décembre 2021</w:t>
          </w:r>
          <w:r w:rsidRPr="005B275B">
            <w:rPr>
              <w:i/>
              <w:sz w:val="26"/>
              <w:szCs w:val="26"/>
            </w:rPr>
            <w:t>)</w:t>
          </w:r>
        </w:p>
      </w:sdtContent>
    </w:sdt>
    <w:sdt>
      <w:sdtPr>
        <w:rPr>
          <w:i/>
          <w:sz w:val="26"/>
          <w:szCs w:val="26"/>
        </w:rPr>
        <w:id w:val="-995038247"/>
        <w:placeholder>
          <w:docPart w:val="5BFAF0CA0C243B4BB76985574AFD0F90"/>
        </w:placeholder>
      </w:sdtPr>
      <w:sdtContent>
        <w:p w14:paraId="217BA5D4" w14:textId="30E6D128" w:rsidR="002139A4" w:rsidRPr="005B275B" w:rsidRDefault="005B275B" w:rsidP="002139A4">
          <w:pPr>
            <w:spacing w:line="240" w:lineRule="auto"/>
            <w:ind w:firstLine="0"/>
            <w:jc w:val="left"/>
            <w:rPr>
              <w:b/>
              <w:bCs/>
              <w:i/>
              <w:iCs/>
              <w:sz w:val="26"/>
              <w:szCs w:val="26"/>
            </w:rPr>
          </w:pPr>
          <w:r w:rsidRPr="005B275B">
            <w:rPr>
              <w:i/>
              <w:sz w:val="26"/>
              <w:szCs w:val="26"/>
            </w:rPr>
            <w:t xml:space="preserve">Congrès </w:t>
          </w:r>
          <w:proofErr w:type="spellStart"/>
          <w:r w:rsidRPr="005B275B">
            <w:rPr>
              <w:i/>
              <w:sz w:val="26"/>
              <w:szCs w:val="26"/>
            </w:rPr>
            <w:t>Burkinabe</w:t>
          </w:r>
          <w:proofErr w:type="spellEnd"/>
          <w:r w:rsidRPr="005B275B">
            <w:rPr>
              <w:i/>
              <w:sz w:val="26"/>
              <w:szCs w:val="26"/>
            </w:rPr>
            <w:t xml:space="preserve"> de Santé </w:t>
          </w:r>
          <w:proofErr w:type="gramStart"/>
          <w:r w:rsidRPr="005B275B">
            <w:rPr>
              <w:i/>
              <w:sz w:val="26"/>
              <w:szCs w:val="26"/>
            </w:rPr>
            <w:t xml:space="preserve">Publique </w:t>
          </w:r>
          <w:r w:rsidR="002139A4" w:rsidRPr="005B275B">
            <w:rPr>
              <w:i/>
              <w:sz w:val="26"/>
              <w:szCs w:val="26"/>
            </w:rPr>
            <w:t xml:space="preserve"> -</w:t>
          </w:r>
          <w:proofErr w:type="gramEnd"/>
          <w:r w:rsidR="002139A4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Pr="005B275B">
            <w:rPr>
              <w:i/>
              <w:sz w:val="26"/>
              <w:szCs w:val="26"/>
            </w:rPr>
            <w:t>Ouagadougou</w:t>
          </w:r>
          <w:r w:rsidR="002139A4" w:rsidRPr="005B275B">
            <w:rPr>
              <w:i/>
              <w:sz w:val="26"/>
              <w:szCs w:val="26"/>
            </w:rPr>
            <w:t xml:space="preserve"> –</w:t>
          </w:r>
          <w:r w:rsidR="002139A4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Pr="005B275B">
            <w:rPr>
              <w:i/>
              <w:sz w:val="26"/>
              <w:szCs w:val="26"/>
            </w:rPr>
            <w:t>Ouagadougou</w:t>
          </w:r>
          <w:r w:rsidR="002139A4" w:rsidRPr="005B275B">
            <w:rPr>
              <w:i/>
              <w:sz w:val="26"/>
              <w:szCs w:val="26"/>
            </w:rPr>
            <w:t xml:space="preserve"> –</w:t>
          </w:r>
          <w:r w:rsidR="002139A4" w:rsidRPr="005B275B">
            <w:rPr>
              <w:b/>
              <w:bCs/>
              <w:i/>
              <w:iCs/>
              <w:sz w:val="26"/>
              <w:szCs w:val="26"/>
            </w:rPr>
            <w:t xml:space="preserve"> </w:t>
          </w:r>
          <w:r w:rsidR="002139A4" w:rsidRPr="005B275B">
            <w:rPr>
              <w:i/>
              <w:sz w:val="26"/>
              <w:szCs w:val="26"/>
              <w:highlight w:val="green"/>
            </w:rPr>
            <w:t>Pagination -</w:t>
          </w:r>
          <w:r w:rsidR="002139A4" w:rsidRPr="005B275B">
            <w:rPr>
              <w:b/>
              <w:bCs/>
              <w:i/>
              <w:iCs/>
              <w:sz w:val="26"/>
              <w:szCs w:val="26"/>
              <w:highlight w:val="green"/>
            </w:rPr>
            <w:t xml:space="preserve"> </w:t>
          </w:r>
          <w:r w:rsidR="002139A4" w:rsidRPr="005B275B">
            <w:rPr>
              <w:i/>
              <w:sz w:val="26"/>
              <w:szCs w:val="26"/>
              <w:highlight w:val="green"/>
            </w:rPr>
            <w:t>Notes</w:t>
          </w:r>
        </w:p>
      </w:sdtContent>
    </w:sdt>
    <w:sectPr w:rsidR="002139A4" w:rsidRPr="005B2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94E96" w14:textId="77777777" w:rsidR="00CD6438" w:rsidRDefault="00CD6438" w:rsidP="00B751C8">
      <w:pPr>
        <w:spacing w:before="0" w:line="240" w:lineRule="auto"/>
      </w:pPr>
      <w:r>
        <w:separator/>
      </w:r>
    </w:p>
  </w:endnote>
  <w:endnote w:type="continuationSeparator" w:id="0">
    <w:p w14:paraId="374F865A" w14:textId="77777777" w:rsidR="00CD6438" w:rsidRDefault="00CD6438" w:rsidP="00B751C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7FCE52" w14:textId="77777777" w:rsidR="00CD6438" w:rsidRDefault="00CD6438" w:rsidP="00B751C8">
      <w:pPr>
        <w:spacing w:before="0" w:line="240" w:lineRule="auto"/>
      </w:pPr>
      <w:r>
        <w:separator/>
      </w:r>
    </w:p>
  </w:footnote>
  <w:footnote w:type="continuationSeparator" w:id="0">
    <w:p w14:paraId="3E301D7A" w14:textId="77777777" w:rsidR="00CD6438" w:rsidRDefault="00CD6438" w:rsidP="00B751C8">
      <w:pPr>
        <w:spacing w:before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A4"/>
    <w:rsid w:val="001135FD"/>
    <w:rsid w:val="002139A4"/>
    <w:rsid w:val="00244C78"/>
    <w:rsid w:val="003A4F53"/>
    <w:rsid w:val="004369F3"/>
    <w:rsid w:val="00553A71"/>
    <w:rsid w:val="005B275B"/>
    <w:rsid w:val="00B751C8"/>
    <w:rsid w:val="00BA1390"/>
    <w:rsid w:val="00CD6438"/>
    <w:rsid w:val="00DF6D01"/>
    <w:rsid w:val="00EB3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F65DC"/>
  <w15:chartTrackingRefBased/>
  <w15:docId w15:val="{17634EA2-D511-494E-834D-833978CC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A4"/>
    <w:pPr>
      <w:autoSpaceDE w:val="0"/>
      <w:autoSpaceDN w:val="0"/>
      <w:spacing w:before="120" w:after="0" w:line="264" w:lineRule="auto"/>
      <w:ind w:firstLine="709"/>
      <w:jc w:val="both"/>
    </w:pPr>
    <w:rPr>
      <w:rFonts w:ascii="Times New Roman" w:eastAsiaTheme="minorEastAsia" w:hAnsi="Times New Roman" w:cs="Times New Roman"/>
      <w:kern w:val="0"/>
      <w:sz w:val="22"/>
      <w:szCs w:val="22"/>
      <w:lang w:val="fr-FR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139A4"/>
    <w:pPr>
      <w:keepNext/>
      <w:keepLines/>
      <w:autoSpaceDE/>
      <w:autoSpaceDN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39A4"/>
    <w:pPr>
      <w:keepNext/>
      <w:keepLines/>
      <w:autoSpaceDE/>
      <w:autoSpaceDN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39A4"/>
    <w:pPr>
      <w:keepNext/>
      <w:keepLines/>
      <w:autoSpaceDE/>
      <w:autoSpaceDN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39A4"/>
    <w:pPr>
      <w:keepNext/>
      <w:keepLines/>
      <w:autoSpaceDE/>
      <w:autoSpaceDN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39A4"/>
    <w:pPr>
      <w:keepNext/>
      <w:keepLines/>
      <w:autoSpaceDE/>
      <w:autoSpaceDN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39A4"/>
    <w:pPr>
      <w:keepNext/>
      <w:keepLines/>
      <w:autoSpaceDE/>
      <w:autoSpaceDN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39A4"/>
    <w:pPr>
      <w:keepNext/>
      <w:keepLines/>
      <w:autoSpaceDE/>
      <w:autoSpaceDN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39A4"/>
    <w:pPr>
      <w:keepNext/>
      <w:keepLines/>
      <w:autoSpaceDE/>
      <w:autoSpaceDN/>
      <w:spacing w:before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39A4"/>
    <w:pPr>
      <w:keepNext/>
      <w:keepLines/>
      <w:autoSpaceDE/>
      <w:autoSpaceDN/>
      <w:spacing w:before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3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3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3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39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39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39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39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39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39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39A4"/>
    <w:pPr>
      <w:autoSpaceDE/>
      <w:autoSpaceDN/>
      <w:spacing w:before="0"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21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39A4"/>
    <w:pPr>
      <w:numPr>
        <w:ilvl w:val="1"/>
      </w:numPr>
      <w:autoSpaceDE/>
      <w:autoSpaceDN/>
      <w:spacing w:before="0" w:after="160"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21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39A4"/>
    <w:pPr>
      <w:autoSpaceDE/>
      <w:autoSpaceDN/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2139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39A4"/>
    <w:pPr>
      <w:autoSpaceDE/>
      <w:autoSpaceDN/>
      <w:spacing w:before="0"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2139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3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39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39A4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751C8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751C8"/>
    <w:rPr>
      <w:rFonts w:ascii="Times New Roman" w:eastAsiaTheme="minorEastAsia" w:hAnsi="Times New Roman" w:cs="Times New Roman"/>
      <w:kern w:val="0"/>
      <w:sz w:val="22"/>
      <w:szCs w:val="22"/>
      <w:lang w:val="fr-FR"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B751C8"/>
    <w:pPr>
      <w:tabs>
        <w:tab w:val="center" w:pos="4536"/>
        <w:tab w:val="right" w:pos="9072"/>
      </w:tabs>
      <w:spacing w:before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751C8"/>
    <w:rPr>
      <w:rFonts w:ascii="Times New Roman" w:eastAsiaTheme="minorEastAsia" w:hAnsi="Times New Roman" w:cs="Times New Roman"/>
      <w:kern w:val="0"/>
      <w:sz w:val="22"/>
      <w:szCs w:val="22"/>
      <w:lang w:val="fr-FR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E58297A3137714D9B935301E935CC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BEE3E9-8B42-8545-BF65-9A6330FAAEAB}"/>
      </w:docPartPr>
      <w:docPartBody>
        <w:p w:rsidR="00E15E11" w:rsidRDefault="00DA5CFB" w:rsidP="00DA5CFB">
          <w:pPr>
            <w:pStyle w:val="6E58297A3137714D9B935301E935CC5D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5BFAF0CA0C243B4BB76985574AFD0F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22CB2BE-DD05-7B46-8D37-26015DFDA1AA}"/>
      </w:docPartPr>
      <w:docPartBody>
        <w:p w:rsidR="00E15E11" w:rsidRDefault="00DA5CFB" w:rsidP="00DA5CFB">
          <w:pPr>
            <w:pStyle w:val="5BFAF0CA0C243B4BB76985574AFD0F90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9184AEBF0DED434A976D254E46EFE3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AC6A054-00B0-4025-9C35-85DC61C400B3}"/>
      </w:docPartPr>
      <w:docPartBody>
        <w:p w:rsidR="00000000" w:rsidRDefault="00E15E11" w:rsidP="00E15E11">
          <w:pPr>
            <w:pStyle w:val="9184AEBF0DED434A976D254E46EFE33A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  <w:docPart>
      <w:docPartPr>
        <w:name w:val="D26892D2CB3F4653A7A44BE4A11C5F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42BA05-1556-49D1-A08D-D47AB6274547}"/>
      </w:docPartPr>
      <w:docPartBody>
        <w:p w:rsidR="00000000" w:rsidRDefault="00E15E11" w:rsidP="00E15E11">
          <w:pPr>
            <w:pStyle w:val="D26892D2CB3F4653A7A44BE4A11C5FCF"/>
          </w:pPr>
          <w:r w:rsidRPr="00FB1269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FB"/>
    <w:rsid w:val="00552DBA"/>
    <w:rsid w:val="00553A71"/>
    <w:rsid w:val="00DA5CFB"/>
    <w:rsid w:val="00E15E11"/>
    <w:rsid w:val="00EB3D3B"/>
    <w:rsid w:val="00F6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15E11"/>
    <w:rPr>
      <w:color w:val="808080"/>
    </w:rPr>
  </w:style>
  <w:style w:type="paragraph" w:customStyle="1" w:styleId="6E58297A3137714D9B935301E935CC5D">
    <w:name w:val="6E58297A3137714D9B935301E935CC5D"/>
    <w:rsid w:val="00DA5CFB"/>
  </w:style>
  <w:style w:type="paragraph" w:customStyle="1" w:styleId="5BFAF0CA0C243B4BB76985574AFD0F90">
    <w:name w:val="5BFAF0CA0C243B4BB76985574AFD0F90"/>
    <w:rsid w:val="00DA5CFB"/>
  </w:style>
  <w:style w:type="paragraph" w:customStyle="1" w:styleId="6C33DEF183644FEEBA7E1E0EB0188C5D">
    <w:name w:val="6C33DEF183644FEEBA7E1E0EB0188C5D"/>
    <w:rsid w:val="00E15E11"/>
    <w:rPr>
      <w:lang w:val="fr-FR"/>
    </w:rPr>
  </w:style>
  <w:style w:type="paragraph" w:customStyle="1" w:styleId="9184AEBF0DED434A976D254E46EFE33A">
    <w:name w:val="9184AEBF0DED434A976D254E46EFE33A"/>
    <w:rsid w:val="00E15E11"/>
    <w:rPr>
      <w:lang w:val="fr-FR"/>
    </w:rPr>
  </w:style>
  <w:style w:type="paragraph" w:customStyle="1" w:styleId="D26892D2CB3F4653A7A44BE4A11C5FCF">
    <w:name w:val="D26892D2CB3F4653A7A44BE4A11C5FCF"/>
    <w:rsid w:val="00E15E11"/>
    <w:rPr>
      <w:lang w:val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279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colsyaz@yahoo.fr</dc:creator>
  <cp:keywords/>
  <dc:description/>
  <cp:lastModifiedBy>INVITE</cp:lastModifiedBy>
  <cp:revision>2</cp:revision>
  <dcterms:created xsi:type="dcterms:W3CDTF">2026-10-05T10:25:00Z</dcterms:created>
  <dcterms:modified xsi:type="dcterms:W3CDTF">2026-10-05T17:56:00Z</dcterms:modified>
</cp:coreProperties>
</file>