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A2D42" w14:textId="1CF703F0" w:rsidR="002B1B24" w:rsidRDefault="006D0AF4" w:rsidP="002B1B2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D0AF4">
        <w:rPr>
          <w:rFonts w:ascii="Times New Roman" w:hAnsi="Times New Roman" w:cs="Times New Roman"/>
          <w:b/>
          <w:bCs/>
          <w:u w:val="single"/>
        </w:rPr>
        <w:t>LISTE DES ACTIVITES</w:t>
      </w:r>
    </w:p>
    <w:p>
      <w:pPr>
        <w:jc w:val="left"/>
      </w:pPr>
      <w:r>
        <w:rPr>
          <w:rFonts w:ascii="Times New Roman" w:hAnsi="Times New Roman"/>
          <w:b/>
        </w:rPr>
        <w:t>1ère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02 octobre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02 octobre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 de fin de formation pour l’obtention du diplôme de Master en santé publique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09 juillet 2026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09 juillet 2026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 de mémoire de Licence professionnelle en santé publique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3ème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17 juin 2025 et 1er juillet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20 juin 2025 et 4 juillet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Ateliers de construction des fondements (17–20 juin) et de planification et budgétisation (1er–4 juillet) de la Stratégie nationale d’accélération de la transformation des systèmes alimentaires au Bénin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Hôtel Casa Del Papa,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4ème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02 juillet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03 juillet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Atelier de formation sur la protection institutionnelle à l’Université d’Abomey-Calavi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Amphithéâtre Houdegbe, Université d’Abomey-Calavi, Abomey-Calavi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5ème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20 juin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23 juin 2022 (22 juin dans les autres centres)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Surveillance des épreuves écrites du Baccalauréat, session unique de 2022 (les centres des séries F4, Eau et Assainissement terminent le 23 juin)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Centres de composition du Baccalauréat au Bénin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6ème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20 juin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23 juin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Supervision des centres de composition du Baccalauréat, session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Centres de composition du Baccalauréat au Bénin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7ème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24 juin 2014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24 juin 2014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Répression des fautes, fraudes, tentatives de fraudes et autres infractions lors de l’organisation et du déroulement de l’examen du Baccalauréat en République du Bénin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République du Bénin (arrêté signé à Cotonou)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8ème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20 septembre 2022 à 08 h 30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21 septembre 2022 à 17 h 30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Atelier de révision du curriculum de formation de la Licence professionnelle en nutrition et diététique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Chant d’Oiseau, Cotonou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9ème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26 juin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28 juin 2025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Premières Journées scientifiques de l’Interne des hôpitaux du Bénin (conférence sur la prévention des maladies émergentes le 27 juin à 10 h 30)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Grand amphithéâtre Professeur Edouard GOUDOTE, Faculté des Sciences de la Santé, Université d’Abomey-Calavi, Abomey-Calavi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10ème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30 juin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30 juin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Création du comité d’organisation des Cinquièmes Journées scientifiques de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11ème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04 avril 2023 à 10 h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04 avril 2023 à 11 h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Présentation du protocole de mémoire de Master de Bigirimana Idrissa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Institut National Médico-Sanitaire (INMeS), salle 2, Cotonou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12ème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04 avril 2023 à 08 h 30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04 avril 2023 à 09 h 30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Présentation du protocole de mémoire de Master de Kohounha D. B. Estelle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Institut National Médico-Sanitaire (INMeS), salle 2, Cotonou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13ème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22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22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Soutenances de fin de formation pour l’obtention du diplôme de Master en santé publique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14ème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18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18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Soutenances de fin de formation pour l’obtention du diplôme de Licence professionnelle en logistique de santé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15ème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18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18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Soutenances de fin de formation pour l’obtention du diplôme de Licence professionnelle en logistique de santé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16ème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31 mai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31 mai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Soutenance des protocoles de recherche de Licence en santé publique à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19ème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22 juillet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22 juillet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Délibération des apprenants de 3e année de Licence et de 2e année de Master en santé publique (année académique 2020–2021)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Salle BAP 118, IRSP,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20ème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22 juillet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22 juillet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Délibération des Licences et Masters en santé publique pour l’année académique 2020–2021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Salle BAP 118, IRSP,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21ème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27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27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Délibération des Licences et Masters en santé publique pour l’année académique 2021–2022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Salle BAP 142, IRSP,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22ème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14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14 juillet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Création des commissions d’organisation des Cinquièmes Journées scientifiques de l’IRSP-CAQ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23ème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15 novembre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17 novembre 2021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Mission de planification de la phase 2 du Programme régional d’appui à la prévention des pandémies dans la région de la CEDEAO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Abuja, Nigeria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24ème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24 février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24 février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Nomination des chefs et chefs adjoints de départements de l’IRSP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 (Université d’Abomey-Calavi)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25ème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10 mars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10 mars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Passation de service des chefs et chefs adjoints de départements de l’IRSP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IRSP-CAQ, Ouidah</w:t>
      </w:r>
    </w:p>
    <w:p>
      <w:pPr/>
    </w:p>
    <w:p>
      <w:pPr>
        <w:jc w:val="left"/>
      </w:pPr>
      <w:r>
        <w:rPr>
          <w:rFonts w:ascii="Times New Roman" w:hAnsi="Times New Roman"/>
          <w:b/>
        </w:rPr>
        <w:t>26ème activité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début :</w:t>
      </w:r>
      <w:r>
        <w:rPr>
          <w:rFonts w:ascii="Times New Roman" w:hAnsi="Times New Roman"/>
          <w:b w:val="0"/>
        </w:rPr>
        <w:t xml:space="preserve"> 06 novembre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Date de fin :</w:t>
      </w:r>
      <w:r>
        <w:rPr>
          <w:rFonts w:ascii="Times New Roman" w:hAnsi="Times New Roman"/>
          <w:b w:val="0"/>
        </w:rPr>
        <w:t xml:space="preserve"> 08 novembre 2022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Activité :</w:t>
      </w:r>
      <w:r>
        <w:rPr>
          <w:rFonts w:ascii="Times New Roman" w:hAnsi="Times New Roman"/>
          <w:b w:val="0"/>
        </w:rPr>
        <w:t xml:space="preserve"> Mission à Dassa-Zoumé pour l’atelier de validation des offres de formation de l’ENSBBA</w:t>
      </w:r>
    </w:p>
    <w:p>
      <w:pPr>
        <w:jc w:val="left"/>
      </w:pPr>
      <w:r>
        <w:rPr>
          <w:rFonts w:ascii="Times New Roman" w:hAnsi="Times New Roman"/>
          <w:b w:val="0"/>
        </w:rPr>
        <w:t xml:space="preserve">- </w:t>
      </w:r>
      <w:r>
        <w:rPr>
          <w:rFonts w:ascii="Times New Roman" w:hAnsi="Times New Roman"/>
          <w:b/>
        </w:rPr>
        <w:t>Lieu :</w:t>
      </w:r>
      <w:r>
        <w:rPr>
          <w:rFonts w:ascii="Times New Roman" w:hAnsi="Times New Roman"/>
          <w:b w:val="0"/>
        </w:rPr>
        <w:t xml:space="preserve"> Dassa-Zoumé, Bénin</w:t>
      </w:r>
    </w:p>
    <w:p>
      <w:pPr/>
    </w:p>
    <w:sectPr w:rsidR="00AE582B" w:rsidRPr="006D0A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46CAD"/>
    <w:multiLevelType w:val="hybridMultilevel"/>
    <w:tmpl w:val="8306FA66"/>
    <w:lvl w:ilvl="0" w:tplc="AEC2BEF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F4"/>
    <w:rsid w:val="002B1B24"/>
    <w:rsid w:val="0045548D"/>
    <w:rsid w:val="00553A71"/>
    <w:rsid w:val="00600970"/>
    <w:rsid w:val="00654552"/>
    <w:rsid w:val="006D0AF4"/>
    <w:rsid w:val="00AE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0E92"/>
  <w15:chartTrackingRefBased/>
  <w15:docId w15:val="{111F4049-6F92-4FBC-8713-05261AFF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0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0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0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0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0A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0A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0A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0A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0A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0A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0A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0A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0A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0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0A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0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INVITE</dc:creator>
  <cp:keywords/>
  <dc:description/>
  <cp:lastModifiedBy>INVITE</cp:lastModifiedBy>
  <cp:revision>1</cp:revision>
  <dcterms:created xsi:type="dcterms:W3CDTF">2026-10-05T14:24:00Z</dcterms:created>
  <dcterms:modified xsi:type="dcterms:W3CDTF">2026-10-05T17:00:00Z</dcterms:modified>
</cp:coreProperties>
</file>