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E298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50249A0E" wp14:editId="2736F782">
            <wp:extent cx="1003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C6">
        <w:rPr>
          <w:noProof/>
          <w:sz w:val="20"/>
          <w:szCs w:val="20"/>
        </w:rPr>
        <w:drawing>
          <wp:inline distT="0" distB="0" distL="0" distR="0" wp14:anchorId="02C209B3" wp14:editId="68FAD8D7">
            <wp:extent cx="5397500" cy="1168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Bitmap Im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CB17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F262471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5510340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FF6A65C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7A5D8E84" wp14:editId="723149B3">
            <wp:extent cx="4406900" cy="571500"/>
            <wp:effectExtent l="0" t="0" r="0" b="0"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Bitmap Im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F7DA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4295DA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(1) 안전거리</w:t>
      </w:r>
    </w:p>
    <w:p w14:paraId="11F9D803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8E09B7F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저장 및 처리 설비 외면으로부터 1종 2종 보호 시설과 유지해야 할 거리를 말한다.</w:t>
      </w:r>
    </w:p>
    <w:tbl>
      <w:tblPr>
        <w:tblW w:w="942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3039"/>
        <w:gridCol w:w="2315"/>
        <w:gridCol w:w="2375"/>
      </w:tblGrid>
      <w:tr w:rsidR="00A23914" w:rsidRPr="00CD78C6" w14:paraId="78EE8613" w14:textId="77777777" w:rsidTr="00A2391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17A7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A243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처리 및 저장 능력/clay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BC41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1종 보호 시설(m)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9BF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2종 보호 시설(m)</w:t>
            </w:r>
          </w:p>
        </w:tc>
      </w:tr>
      <w:tr w:rsidR="00A23914" w:rsidRPr="00CD78C6" w14:paraId="5B6D1FF3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A8E1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산소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93C7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107F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BF9D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8</w:t>
            </w:r>
          </w:p>
        </w:tc>
      </w:tr>
      <w:tr w:rsidR="00A23914" w:rsidRPr="00CD78C6" w14:paraId="15E7450A" w14:textId="77777777" w:rsidTr="00A2391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046F8702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0BB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1만 초과~2만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DBAA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EA1E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</w:t>
            </w:r>
          </w:p>
        </w:tc>
      </w:tr>
      <w:tr w:rsidR="00A23914" w:rsidRPr="00CD78C6" w14:paraId="619EF8B6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645043BB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587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2만 초과~3만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6A16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DF2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11</w:t>
            </w:r>
          </w:p>
        </w:tc>
      </w:tr>
      <w:tr w:rsidR="00A23914" w:rsidRPr="00CD78C6" w14:paraId="5CAC17EA" w14:textId="77777777" w:rsidTr="00A239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2AB84465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4AE3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3만 초과~4만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071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BD1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13</w:t>
            </w:r>
          </w:p>
        </w:tc>
      </w:tr>
      <w:tr w:rsidR="00A23914" w:rsidRPr="00CD78C6" w14:paraId="5B93B948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511E5B0D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E2E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4만 초과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8A850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DCA3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14</w:t>
            </w:r>
          </w:p>
        </w:tc>
      </w:tr>
      <w:tr w:rsidR="00A23914" w:rsidRPr="00CD78C6" w14:paraId="28B1E0C9" w14:textId="77777777" w:rsidTr="00A2391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7F19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독성, 가연성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55E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DC3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F732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12</w:t>
            </w:r>
          </w:p>
        </w:tc>
      </w:tr>
      <w:tr w:rsidR="00A23914" w:rsidRPr="00CD78C6" w14:paraId="45A69B9A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4B094049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030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1만 초과~2만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489C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11D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14</w:t>
            </w:r>
          </w:p>
        </w:tc>
      </w:tr>
      <w:tr w:rsidR="00A23914" w:rsidRPr="00CD78C6" w14:paraId="5F153314" w14:textId="77777777" w:rsidTr="00A2391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23AC3585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E93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2만 초과~3만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98C4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80FD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16</w:t>
            </w:r>
          </w:p>
        </w:tc>
      </w:tr>
      <w:tr w:rsidR="00A23914" w:rsidRPr="00CD78C6" w14:paraId="03D0239E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4B555D08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EE2C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3만 초과~4만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EFB8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55BD0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18</w:t>
            </w:r>
          </w:p>
        </w:tc>
      </w:tr>
      <w:tr w:rsidR="00A23914" w:rsidRPr="00CD78C6" w14:paraId="2F55391B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62F30AFC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9544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4만 초과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3868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DD01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20</w:t>
            </w:r>
          </w:p>
        </w:tc>
      </w:tr>
      <w:tr w:rsidR="00A23914" w:rsidRPr="00CD78C6" w14:paraId="7A37052B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737C9B78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428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5만 초과~99만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71415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A42F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20</w:t>
            </w:r>
          </w:p>
        </w:tc>
      </w:tr>
      <w:tr w:rsidR="00A23914" w:rsidRPr="00CD78C6" w14:paraId="01847E4B" w14:textId="77777777" w:rsidTr="00A23914">
        <w:tblPrEx>
          <w:tblCellMar>
            <w:top w:w="0" w:type="dxa"/>
            <w:bottom w:w="0" w:type="dxa"/>
          </w:tblCellMar>
        </w:tblPrEx>
        <w:trPr>
          <w:trHeight w:val="64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2BCE38DC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81BA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가연성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가스저온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저장, 탱크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A87D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libri" w:eastAsia="Calibri" w:hAnsi="Calibri" w:hint="eastAsia"/>
                        <w:color w:val="00000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libri" w:eastAsia="Calibri" w:hAnsi="Calibri" w:hint="eastAsia"/>
                        <w:color w:val="000000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libri" w:eastAsia="Calibri" w:hAnsi="Calibri" w:hint="eastAsia"/>
                        <w:color w:val="000000"/>
                        <w:sz w:val="20"/>
                        <w:szCs w:val="20"/>
                      </w:rPr>
                      <m:t>X+10000</m:t>
                    </m:r>
                  </m:e>
                </m:rad>
              </m:oMath>
            </m:oMathPara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98A8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libri" w:eastAsia="Calibri" w:hAnsi="Calibri" w:hint="eastAsia"/>
                        <w:color w:val="00000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libri" w:eastAsia="Calibri" w:hAnsi="Calibri" w:hint="eastAsia"/>
                        <w:color w:val="000000"/>
                        <w:sz w:val="20"/>
                        <w:szCs w:val="20"/>
                      </w:rPr>
                      <m:t>25</m:t>
                    </m:r>
                  </m:den>
                </m:f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libri" w:eastAsia="Calibri" w:hAnsi="Calibri" w:hint="eastAsia"/>
                        <w:color w:val="000000"/>
                        <w:sz w:val="20"/>
                        <w:szCs w:val="20"/>
                      </w:rPr>
                      <m:t>X+10000</m:t>
                    </m:r>
                  </m:e>
                </m:rad>
              </m:oMath>
            </m:oMathPara>
          </w:p>
        </w:tc>
      </w:tr>
      <w:tr w:rsidR="00A23914" w:rsidRPr="00CD78C6" w14:paraId="79711756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52EDB286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6B020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99만 초과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7AB7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3961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20</w:t>
            </w:r>
          </w:p>
        </w:tc>
      </w:tr>
      <w:tr w:rsidR="00A23914" w:rsidRPr="00CD78C6" w14:paraId="7169CC1E" w14:textId="77777777" w:rsidTr="00A23914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0299468A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3DF3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가연성 가스 저온저장 탱크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4A7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2DA9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80</w:t>
            </w:r>
          </w:p>
        </w:tc>
      </w:tr>
      <w:tr w:rsidR="00A23914" w:rsidRPr="00CD78C6" w14:paraId="3370339B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88A3F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기타 가스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C435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34A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D004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</w:t>
            </w:r>
          </w:p>
        </w:tc>
      </w:tr>
      <w:tr w:rsidR="00A23914" w:rsidRPr="00CD78C6" w14:paraId="227B6E4F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7278814B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1F1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1만 초과~2만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6B78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ABD4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7</w:t>
            </w:r>
          </w:p>
        </w:tc>
      </w:tr>
      <w:tr w:rsidR="00A23914" w:rsidRPr="00CD78C6" w14:paraId="189FF164" w14:textId="77777777" w:rsidTr="00A23914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7443A4AA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080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2만 초과~3만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E524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73A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8</w:t>
            </w:r>
          </w:p>
        </w:tc>
      </w:tr>
      <w:tr w:rsidR="00A23914" w:rsidRPr="00CD78C6" w14:paraId="1E67321C" w14:textId="77777777" w:rsidTr="00A2391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4AFC3862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BE42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3만 초과~4만 이하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F91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EDFA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</w:t>
            </w:r>
          </w:p>
        </w:tc>
      </w:tr>
      <w:tr w:rsidR="00A23914" w:rsidRPr="00CD78C6" w14:paraId="3DA10925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1680" w:type="dxa"/>
            <w:vMerge/>
            <w:tcBorders>
              <w:left w:val="single" w:sz="4" w:space="0" w:color="000000"/>
            </w:tcBorders>
          </w:tcPr>
          <w:p w14:paraId="77FA1C3C" w14:textId="77777777" w:rsidR="00000000" w:rsidRPr="00CD78C6" w:rsidRDefault="00000000" w:rsidP="00A23914">
            <w:pPr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A0F40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4만 초과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7E1F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9BA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</w:t>
            </w:r>
          </w:p>
        </w:tc>
      </w:tr>
    </w:tbl>
    <w:p w14:paraId="65E8A21C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28A00BED" w14:textId="77777777" w:rsidR="00E023D6" w:rsidRPr="00CD78C6" w:rsidRDefault="00000000">
      <w:pPr>
        <w:jc w:val="center"/>
        <w:rPr>
          <w:sz w:val="20"/>
          <w:szCs w:val="20"/>
        </w:rPr>
        <w:sectPr w:rsidR="00E023D6" w:rsidRPr="00CD78C6" w:rsidSect="00112A30">
          <w:footerReference w:type="default" r:id="rId9"/>
          <w:type w:val="continuous"/>
          <w:pgSz w:w="11900" w:h="16820"/>
          <w:pgMar w:top="720" w:right="960" w:bottom="1920" w:left="960" w:header="360" w:footer="960" w:gutter="0"/>
          <w:cols w:space="720"/>
        </w:sectPr>
      </w:pPr>
      <w:r w:rsidRPr="00CD78C6">
        <w:rPr>
          <w:noProof/>
          <w:sz w:val="20"/>
          <w:szCs w:val="20"/>
        </w:rPr>
        <w:drawing>
          <wp:inline distT="0" distB="0" distL="0" distR="0" wp14:anchorId="67E539A8" wp14:editId="5FE1D5F2">
            <wp:extent cx="5689600" cy="596900"/>
            <wp:effectExtent l="0" t="0" r="0" b="0"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Bitmap Im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C6">
        <w:rPr>
          <w:sz w:val="20"/>
          <w:szCs w:val="20"/>
        </w:rPr>
        <w:br w:type="page"/>
      </w:r>
    </w:p>
    <w:p w14:paraId="1EF6515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(2) 저장 능력 선정기준</w:t>
      </w:r>
    </w:p>
    <w:p w14:paraId="6A9AA8E7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4A4E9842" w14:textId="77777777" w:rsidR="00E023D6" w:rsidRPr="00CD78C6" w:rsidRDefault="00000000">
      <w:pPr>
        <w:spacing w:line="216" w:lineRule="auto"/>
        <w:ind w:firstLine="4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Q=(P+1)V</m:t>
        </m:r>
      </m:oMath>
    </w:p>
    <w:p w14:paraId="4433FCDC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(10P+1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)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∘</m:t>
            </m:r>
          </m:sup>
        </m:sSup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때의 P는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MPa</m:t>
        </m:r>
      </m:oMath>
    </w:p>
    <w:p w14:paraId="19785872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여기서, Q: 저장 능력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[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]</m:t>
        </m:r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, P: 충전 압력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kg/c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]</m:t>
        </m:r>
      </m:oMath>
    </w:p>
    <w:p w14:paraId="38E5BCB2" w14:textId="77777777" w:rsidR="00E023D6" w:rsidRPr="00CD78C6" w:rsidRDefault="00000000">
      <w:pPr>
        <w:spacing w:line="216" w:lineRule="auto"/>
        <w:ind w:firstLine="4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② 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W=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den>
        </m:f>
      </m:oMath>
    </w:p>
    <w:p w14:paraId="6084C3BE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여기서, V: 내용적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[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]</m:t>
        </m:r>
      </m:oMath>
    </w:p>
    <w:p w14:paraId="60562A03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49694B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③ 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W=0.9d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</w:p>
    <w:p w14:paraId="7FD3682C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C505552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여기서.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: 내용적 [L], W: 저장 능력 [kg],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d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액 비중 [kg/L], C: 충전지수</w:t>
      </w:r>
    </w:p>
    <w:p w14:paraId="60E61603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5E7483A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75D97EAD" wp14:editId="33DDA3EA">
            <wp:extent cx="520700" cy="546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Bitmap Imag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C6">
        <w:rPr>
          <w:noProof/>
          <w:sz w:val="20"/>
          <w:szCs w:val="20"/>
        </w:rPr>
        <w:drawing>
          <wp:inline distT="0" distB="0" distL="0" distR="0" wp14:anchorId="58E62598" wp14:editId="103D0D0A">
            <wp:extent cx="5689600" cy="10922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Bitmap Ima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E2CA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66B33D4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냉동 능력 선정 기준</w:t>
      </w:r>
    </w:p>
    <w:p w14:paraId="49B01AB1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spellStart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원심식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정격 출력 1.2 kW를 1 톤</w:t>
      </w:r>
    </w:p>
    <w:p w14:paraId="03FCC781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spellStart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흡수식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발생기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가열량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시간당 6640 kcal를 1톤</w:t>
      </w:r>
    </w:p>
    <w:p w14:paraId="137E531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다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4叫对R(是)=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den>
        </m:f>
      </m:oMath>
    </w:p>
    <w:p w14:paraId="704762AA" w14:textId="77777777" w:rsidR="00E023D6" w:rsidRPr="00CD78C6" w:rsidRDefault="00000000">
      <w:pPr>
        <w:jc w:val="center"/>
        <w:rPr>
          <w:sz w:val="20"/>
          <w:szCs w:val="20"/>
        </w:rPr>
        <w:sectPr w:rsidR="00E023D6" w:rsidRPr="00CD78C6" w:rsidSect="00112A30">
          <w:footerReference w:type="default" r:id="rId13"/>
          <w:type w:val="continuous"/>
          <w:pgSz w:w="11900" w:h="15740"/>
          <w:pgMar w:top="720" w:right="960" w:bottom="2160" w:left="960" w:header="360" w:footer="1080" w:gutter="0"/>
          <w:cols w:space="720"/>
        </w:sectPr>
      </w:pPr>
      <w:r w:rsidRPr="00CD78C6">
        <w:rPr>
          <w:noProof/>
          <w:sz w:val="20"/>
          <w:szCs w:val="20"/>
        </w:rPr>
        <w:lastRenderedPageBreak/>
        <w:drawing>
          <wp:inline distT="0" distB="0" distL="0" distR="0" wp14:anchorId="112A03CA" wp14:editId="13E016FB">
            <wp:extent cx="508000" cy="546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Bitmap Imag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C6">
        <w:rPr>
          <w:noProof/>
          <w:sz w:val="20"/>
          <w:szCs w:val="20"/>
        </w:rPr>
        <w:drawing>
          <wp:inline distT="0" distB="0" distL="0" distR="0" wp14:anchorId="16DE5050" wp14:editId="69BBB838">
            <wp:extent cx="5765800" cy="2540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Bitmap Imag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C6">
        <w:rPr>
          <w:sz w:val="20"/>
          <w:szCs w:val="20"/>
        </w:rPr>
        <w:br w:type="page"/>
      </w:r>
    </w:p>
    <w:p w14:paraId="7DA0F982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lastRenderedPageBreak/>
        <w:drawing>
          <wp:inline distT="0" distB="0" distL="0" distR="0" wp14:anchorId="61972E28" wp14:editId="7FD2B15C">
            <wp:extent cx="4737100" cy="1282700"/>
            <wp:effectExtent l="0" t="0" r="0" b="0"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Bitmap Imag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3D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(3) 가스 제조 시설</w:t>
      </w:r>
    </w:p>
    <w:p w14:paraId="08819370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50EB07CA" wp14:editId="6396A37A">
            <wp:extent cx="3048000" cy="355600"/>
            <wp:effectExtent l="0" t="0" r="0" b="0"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Bitmap Imag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B7A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안전 구역 내의 설비 사이 거리 30m 이상 유지</w:t>
      </w:r>
    </w:p>
    <w:p w14:paraId="5AB3A59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제조 설비는 제조소의 경계까지 20m 이상 유지</w:t>
      </w:r>
    </w:p>
    <w:p w14:paraId="38E3D4CA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가연성 탱크는 20만 m3 이상 압축기와 30m 이상 유지</w:t>
      </w:r>
    </w:p>
    <w:p w14:paraId="176721CD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가연성 탱크와 가연성 탱크 (산소 탱크)와의 거리는 1 m나 두 직경의 합의 1/4 중큰 거리 유지</w:t>
      </w:r>
    </w:p>
    <w:p w14:paraId="6A8875D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⑤ 폭발 가능성이 큰 반응 설비는 온도, 압력, 유량을 감시할 수 있는 장치</w:t>
      </w:r>
    </w:p>
    <w:p w14:paraId="101D6DB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⑥ 가연성 독성 가스는 누설 경보 장치를 설치</w:t>
      </w:r>
    </w:p>
    <w:p w14:paraId="54067FDC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체류의 우려가 있는 장소</w:t>
      </w:r>
    </w:p>
    <w:p w14:paraId="1864033A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설치 수는 신속하게 감지할 수 있는 숫자</w:t>
      </w:r>
    </w:p>
    <w:p w14:paraId="4FDC758D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다 기능은 가스 종류에 적합할 것</w:t>
      </w:r>
    </w:p>
    <w:p w14:paraId="579685E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⑦ </w:t>
      </w:r>
      <w:proofErr w:type="spellStart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밴트스택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폐기 가스를 그대로 방출 (가연성은 하한 이하, 독성은 허용 농도 이하가 되도록 유의)</w:t>
      </w:r>
    </w:p>
    <w:p w14:paraId="449AD28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⑧ </w:t>
      </w:r>
      <w:proofErr w:type="spellStart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플레어스택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폐기 가스를 연소시켜 방출 (복사열이 4000 kcal/㎡ · h 이하로 되게 높이 조절)</w:t>
      </w:r>
    </w:p>
    <w:p w14:paraId="028BF51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⑨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방류둑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설치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액화가스 유출 방지</w:t>
      </w:r>
    </w:p>
    <w:p w14:paraId="4E473279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특정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제조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연: 500t 이상</w:t>
      </w:r>
    </w:p>
    <w:p w14:paraId="1C683D1B" w14:textId="77777777" w:rsidR="00E023D6" w:rsidRPr="00CD78C6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독: 5t 이상</w:t>
      </w:r>
    </w:p>
    <w:p w14:paraId="65FCE390" w14:textId="77777777" w:rsidR="00E023D6" w:rsidRPr="00CD78C6" w:rsidRDefault="00000000">
      <w:pPr>
        <w:spacing w:line="216" w:lineRule="auto"/>
        <w:ind w:firstLine="3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O2:1000t 이상</w:t>
      </w:r>
    </w:p>
    <w:p w14:paraId="31B2F25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일반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제조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O2: 1000 t 이상</w:t>
      </w:r>
    </w:p>
    <w:p w14:paraId="3907C414" w14:textId="77777777" w:rsidR="00E023D6" w:rsidRPr="00CD78C6" w:rsidRDefault="00000000">
      <w:pPr>
        <w:spacing w:line="216" w:lineRule="auto"/>
        <w:ind w:firstLine="300"/>
        <w:jc w:val="both"/>
        <w:rPr>
          <w:sz w:val="20"/>
          <w:szCs w:val="20"/>
        </w:rPr>
        <w:sectPr w:rsidR="00E023D6" w:rsidRPr="00CD78C6" w:rsidSect="00112A30">
          <w:footerReference w:type="default" r:id="rId18"/>
          <w:type w:val="continuous"/>
          <w:pgSz w:w="11900" w:h="15500"/>
          <w:pgMar w:top="720" w:right="1200" w:bottom="1920" w:left="1200" w:header="360" w:footer="96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독: 5t 이상</w:t>
      </w:r>
      <w:r w:rsidRPr="00CD78C6">
        <w:rPr>
          <w:sz w:val="20"/>
          <w:szCs w:val="20"/>
        </w:rPr>
        <w:br w:type="page"/>
      </w:r>
    </w:p>
    <w:p w14:paraId="79FA104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다 냉동기는 독성인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수액기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10000L 이상</w:t>
      </w:r>
    </w:p>
    <w:p w14:paraId="094E510D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라 LPG tank 연 1000t 이상</w:t>
      </w:r>
    </w:p>
    <w:p w14:paraId="1C88257C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마 도시가스 연 500t 이상</w:t>
      </w:r>
    </w:p>
    <w:p w14:paraId="2E12BDA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⑩ 공기보다 무거운 가스 계기실은 이중문으로 할 것 (입구 위치가 지상에서 2.5m 이하인 경우)</w:t>
      </w:r>
    </w:p>
    <w:p w14:paraId="2002343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⑪ 배관 접합부는 용접으로 하고 지하에 매설할 것</w:t>
      </w:r>
    </w:p>
    <w:p w14:paraId="0F9AE51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독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건축물 1.5 m 수평 거리</w:t>
      </w:r>
    </w:p>
    <w:p w14:paraId="4452C65F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지하 터널 10m 수평 거리</w:t>
      </w:r>
    </w:p>
    <w:p w14:paraId="3690F464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수도 시설 300m 수평 거리</w:t>
      </w:r>
    </w:p>
    <w:p w14:paraId="71FC7DE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다른 시설물 0.3m 유지</w:t>
      </w:r>
    </w:p>
    <w:p w14:paraId="7E774ED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다 지면과의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거리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산, 들 1m 이상, 나머지 1.2m</w:t>
      </w:r>
    </w:p>
    <w:p w14:paraId="4217E62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라 도로 밑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매설시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배관 외경 +10cm 두께의 판을 배관 정상 +30 cm 이상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직상부에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</w:t>
      </w:r>
    </w:p>
    <w:p w14:paraId="29E5E0A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마 시가지 도로 밑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매설시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1.5m 유지 (방호 구조물 1.2m)</w:t>
      </w:r>
    </w:p>
    <w:p w14:paraId="72E8491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바 시가지 외는 1.2m</w:t>
      </w:r>
    </w:p>
    <w:p w14:paraId="544A1E0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사 포장 차도 0.5m</w:t>
      </w:r>
    </w:p>
    <w:p w14:paraId="3A6EBE7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아 철도 부지는 궤도 중심과 4m 이상 부지 경계와 1 m 이상 유지 (지하 1.2m)</w:t>
      </w:r>
    </w:p>
    <w:p w14:paraId="458CF554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자 지상 설치</w:t>
      </w:r>
      <w:r w:rsidRPr="00CD78C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0A6A05" wp14:editId="1B920E78">
                <wp:simplePos x="0" y="0"/>
                <wp:positionH relativeFrom="page">
                  <wp:posOffset>1130300</wp:posOffset>
                </wp:positionH>
                <wp:positionV relativeFrom="paragraph">
                  <wp:posOffset>12700</wp:posOffset>
                </wp:positionV>
                <wp:extent cx="2387600" cy="927100"/>
                <wp:effectExtent l="0" t="0" r="635" b="14605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3720" w:type="dxa"/>
                              <w:jc w:val="center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16"/>
                              <w:gridCol w:w="804"/>
                            </w:tblGrid>
                            <w:tr w:rsidR="00A23914" w14:paraId="7119F39E" w14:textId="77777777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40"/>
                                <w:jc w:val="center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DDC764" w14:textId="77777777" w:rsidR="00E023D6" w:rsidRDefault="00000000">
                                  <w:pPr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hint="eastAsia"/>
                                      <w:color w:val="000000"/>
                                      <w:sz w:val="16"/>
                                    </w:rPr>
                                    <w:t>2kg/cm3미만 공지 폭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A372883" w14:textId="77777777" w:rsidR="00E023D6" w:rsidRDefault="00000000">
                                  <w:pPr>
                                    <w:jc w:val="both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hint="eastAsia"/>
                                      <w:color w:val="000000"/>
                                      <w:sz w:val="27"/>
                                    </w:rPr>
                                    <w:t>5m</w:t>
                                  </w:r>
                                </w:p>
                              </w:tc>
                            </w:tr>
                            <w:tr w:rsidR="00A23914" w14:paraId="222401D6" w14:textId="77777777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80"/>
                                <w:jc w:val="center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A3DFED" w14:textId="77777777" w:rsidR="00E023D6" w:rsidRDefault="00000000">
                                  <w:pPr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hint="eastAsia"/>
                                      <w:color w:val="000000"/>
                                      <w:sz w:val="17"/>
                                    </w:rPr>
                                    <w:t>2 이상 10kg/cm3 미만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D22D63" w14:textId="77777777" w:rsidR="00E023D6" w:rsidRDefault="00000000">
                                  <w:pPr>
                                    <w:jc w:val="both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hint="eastAsia"/>
                                      <w:color w:val="000000"/>
                                      <w:sz w:val="27"/>
                                    </w:rPr>
                                    <w:t>9m</w:t>
                                  </w:r>
                                </w:p>
                              </w:tc>
                            </w:tr>
                            <w:tr w:rsidR="00A23914" w14:paraId="5ED334C4" w14:textId="77777777" w:rsidTr="00A239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0"/>
                                <w:jc w:val="center"/>
                              </w:trPr>
                              <w:tc>
                                <w:tcPr>
                                  <w:tcW w:w="2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A674489" w14:textId="77777777" w:rsidR="00E023D6" w:rsidRDefault="00000000">
                                  <w:pPr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hint="eastAsia"/>
                                      <w:color w:val="000000"/>
                                      <w:sz w:val="19"/>
                                    </w:rPr>
                                    <w:t>10kg/cm3 이상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BD14C9" w14:textId="77777777" w:rsidR="00E023D6" w:rsidRDefault="00000000">
                                  <w:pPr>
                                    <w:jc w:val="both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hint="eastAsia"/>
                                      <w:color w:val="000000"/>
                                      <w:sz w:val="27"/>
                                    </w:rPr>
                                    <w:t>15m</w:t>
                                  </w:r>
                                </w:p>
                              </w:tc>
                            </w:tr>
                          </w:tbl>
                          <w:p w14:paraId="679C238F" w14:textId="77777777" w:rsidR="00000000" w:rsidRDefault="00000000"/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A6A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9pt;margin-top:1pt;width:188pt;height:73pt;z-index: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" filled="f" stroked="f" strokeweight=".5pt">
                <v:textbox style="mso-fit-shape-to-text:t">
                  <w:txbxContent>
                    <w:tbl>
                      <w:tblPr>
                        <w:tblW w:w="3720" w:type="dxa"/>
                        <w:jc w:val="center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16"/>
                        <w:gridCol w:w="804"/>
                      </w:tblGrid>
                      <w:tr w:rsidR="00A23914" w14:paraId="7119F39E" w14:textId="77777777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40"/>
                          <w:jc w:val="center"/>
                        </w:trPr>
                        <w:tc>
                          <w:tcPr>
                            <w:tcW w:w="2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DDC764" w14:textId="77777777" w:rsidR="00E023D6" w:rsidRDefault="00000000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16"/>
                              </w:rPr>
                              <w:t>2kg/cm3미만 공지 폭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A372883" w14:textId="77777777" w:rsidR="00E023D6" w:rsidRDefault="00000000">
                            <w:pPr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7"/>
                              </w:rPr>
                              <w:t>5m</w:t>
                            </w:r>
                          </w:p>
                        </w:tc>
                      </w:tr>
                      <w:tr w:rsidR="00A23914" w14:paraId="222401D6" w14:textId="77777777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80"/>
                          <w:jc w:val="center"/>
                        </w:trPr>
                        <w:tc>
                          <w:tcPr>
                            <w:tcW w:w="2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A3DFED" w14:textId="77777777" w:rsidR="00E023D6" w:rsidRDefault="00000000">
                            <w:pPr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17"/>
                              </w:rPr>
                              <w:t>2 이상 10kg/cm3 미만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D22D63" w14:textId="77777777" w:rsidR="00E023D6" w:rsidRDefault="00000000">
                            <w:pPr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7"/>
                              </w:rPr>
                              <w:t>9m</w:t>
                            </w:r>
                          </w:p>
                        </w:tc>
                      </w:tr>
                      <w:tr w:rsidR="00A23914" w14:paraId="5ED334C4" w14:textId="77777777" w:rsidTr="00A239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0"/>
                          <w:jc w:val="center"/>
                        </w:trPr>
                        <w:tc>
                          <w:tcPr>
                            <w:tcW w:w="2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A674489" w14:textId="77777777" w:rsidR="00E023D6" w:rsidRDefault="00000000">
                            <w:pPr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19"/>
                              </w:rPr>
                              <w:t>10kg/cm3 이상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BD14C9" w14:textId="77777777" w:rsidR="00E023D6" w:rsidRDefault="00000000">
                            <w:pPr>
                              <w:jc w:val="both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7"/>
                              </w:rPr>
                              <w:t>15m</w:t>
                            </w:r>
                          </w:p>
                        </w:tc>
                      </w:tr>
                    </w:tbl>
                    <w:p w14:paraId="679C238F" w14:textId="77777777" w:rsidR="00000000" w:rsidRDefault="00000000"/>
                  </w:txbxContent>
                </v:textbox>
                <w10:wrap type="square" anchorx="page"/>
              </v:shape>
            </w:pict>
          </mc:Fallback>
        </mc:AlternateContent>
      </w:r>
    </w:p>
    <w:p w14:paraId="4BAC702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▶공업 전용 지역의 경우는 1/3</w:t>
      </w:r>
    </w:p>
    <w:p w14:paraId="315783CD" w14:textId="77777777" w:rsidR="00E023D6" w:rsidRPr="00CD78C6" w:rsidRDefault="00000000">
      <w:pPr>
        <w:spacing w:line="336" w:lineRule="auto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2kg/c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=0.2MPa</m:t>
        </m:r>
      </m:oMath>
      <w:r w:rsidRPr="00CD78C6">
        <w:rPr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 wp14:anchorId="4D41E477" wp14:editId="69AAC64B">
            <wp:simplePos x="0" y="0"/>
            <wp:positionH relativeFrom="page">
              <wp:posOffset>3759200</wp:posOffset>
            </wp:positionH>
            <wp:positionV relativeFrom="paragraph">
              <wp:posOffset>63500</wp:posOffset>
            </wp:positionV>
            <wp:extent cx="152400" cy="152400"/>
            <wp:effectExtent l="0" t="0" r="2540" b="4445"/>
            <wp:wrapSquare wrapText="bothSides"/>
            <wp:docPr id="1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81E14" w14:textId="77777777" w:rsidR="00E023D6" w:rsidRPr="00CD78C6" w:rsidRDefault="00000000">
      <w:pPr>
        <w:spacing w:line="336" w:lineRule="auto"/>
        <w:jc w:val="both"/>
        <w:rPr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10kg/c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=1MPa.</m:t>
        </m:r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>로 환산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52608" behindDoc="0" locked="0" layoutInCell="1" allowOverlap="1" wp14:anchorId="6CA3E231" wp14:editId="2A1102F2">
            <wp:simplePos x="0" y="0"/>
            <wp:positionH relativeFrom="page">
              <wp:posOffset>3759200</wp:posOffset>
            </wp:positionH>
            <wp:positionV relativeFrom="paragraph">
              <wp:posOffset>63500</wp:posOffset>
            </wp:positionV>
            <wp:extent cx="139700" cy="152400"/>
            <wp:effectExtent l="0" t="0" r="2540" b="4445"/>
            <wp:wrapSquare wrapText="bothSides"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6872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차 해저 설치시 30m 이상 유지</w:t>
      </w:r>
    </w:p>
    <w:p w14:paraId="408B011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21"/>
          <w:type w:val="continuous"/>
          <w:pgSz w:w="11900" w:h="15840"/>
          <w:pgMar w:top="720" w:right="1200" w:bottom="2880" w:left="1200" w:header="360" w:footer="144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카 피뢰 설비 KS C 9609</w:t>
      </w:r>
      <w:r w:rsidRPr="00CD78C6">
        <w:rPr>
          <w:sz w:val="20"/>
          <w:szCs w:val="20"/>
        </w:rPr>
        <w:br w:type="page"/>
      </w:r>
    </w:p>
    <w:p w14:paraId="2FB58BC0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lastRenderedPageBreak/>
        <w:drawing>
          <wp:inline distT="0" distB="0" distL="0" distR="0" wp14:anchorId="5DD0F013" wp14:editId="33970057">
            <wp:extent cx="3086100" cy="393700"/>
            <wp:effectExtent l="0" t="0" r="0" b="0"/>
            <wp:docPr id="1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Bitmap Imag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07A9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5595C01A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가연성 가스 저장 탱크는 은백색으로 하고 가스 명칭은 적색으로 표시할 것</w:t>
      </w:r>
    </w:p>
    <w:p w14:paraId="6CF779E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5m3 이상 탱크는 가스 방출 장치 설치</w:t>
      </w:r>
    </w:p>
    <w:p w14:paraId="6D0BEE8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저장 탱크 지하 설치시</w:t>
      </w:r>
    </w:p>
    <w:p w14:paraId="7DC99A35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천장, 벽, 바닥 두께 30 cm 이상</w:t>
      </w:r>
    </w:p>
    <w:p w14:paraId="3A2DF13E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주위는 모래, 정상부와 지면 60cm 이상</w:t>
      </w:r>
    </w:p>
    <w:p w14:paraId="0F8CB975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다 탱크 사이 1m 이상 유지, 지상에 경계표지</w:t>
      </w:r>
    </w:p>
    <w:p w14:paraId="24B3807E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라 지상에서 5m 이상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방출구</w:t>
      </w:r>
      <w:proofErr w:type="spellEnd"/>
    </w:p>
    <w:p w14:paraId="1555241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긴급 차단 장치 (5000 L 미만 제외)</w:t>
      </w:r>
    </w:p>
    <w:p w14:paraId="7E563050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5m 이상에서 조작, 3곳에 설치(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작동원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: 전기식, 공기압, 유압)</w:t>
      </w:r>
    </w:p>
    <w:p w14:paraId="4B88627A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⑤ 설비의 내압시험은 상용 압력x 1.5배</w:t>
      </w:r>
    </w:p>
    <w:p w14:paraId="4A36AE13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기밀시험은 상용압력 이상으로 할 것</w:t>
      </w:r>
    </w:p>
    <w:p w14:paraId="2EC0DAE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⑥ 설비와 화기와의 거리 8m 이상 유지</w:t>
      </w:r>
    </w:p>
    <w:p w14:paraId="3799CA9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설비 두께는 상용 압력x2배에서 항복을 일으키지 않는 두께로 할 것</w:t>
      </w:r>
    </w:p>
    <w:p w14:paraId="21FF0A4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⑧ 지반 침하 방지 조치 (100 m3, 1t 이상 탱크)</w:t>
      </w:r>
    </w:p>
    <w:p w14:paraId="503A41CC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⑨ 압력계 눈금 범위는 상용 압력의 1.5~2배로 설치</w:t>
      </w:r>
    </w:p>
    <w:p w14:paraId="65FB208C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⑩ 가스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방출구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높이는 지상에서 5 m나 탱크 정상부에서 2m 중 높은 위치에 설치</w:t>
      </w:r>
    </w:p>
    <w:p w14:paraId="6E1C9B3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⑪ 가연성 제조 설비와 다른 가연성 제조 설비와는 5m 이상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유지가연성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제조 설비와 산소 제조 시설과는 10m 이상 유지</w:t>
      </w:r>
    </w:p>
    <w:p w14:paraId="5A7B463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⑫ 가연성 제조 설비는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방폭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구조로 할 것 (NH3, CH3Br 제외)</w:t>
      </w:r>
    </w:p>
    <w:p w14:paraId="4641F03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⑬ 독성 가스설비는 중화 장치나 흡수 장치 설치</w:t>
      </w:r>
    </w:p>
    <w:p w14:paraId="6AA9635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⑭ C2H2 압축기 또는 100kg/c㎡(9.8 MPa) 이상인 압축기와 충전 장소 사이, 충전용기 보관 장소 사이, 충전 장소와 용기 보관 장소 사이, 충전 장소와 충전용 주간밸브 사이에 방호벽 설치</w:t>
      </w:r>
    </w:p>
    <w:p w14:paraId="7F54057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⑮ 정전기 제거 조치 (가연성 설비)</w:t>
      </w:r>
    </w:p>
    <w:p w14:paraId="5563C8A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⑯ 긴급 사태 발생시를 대비하여 통신 시설 (구내전화, 방송 설비, 인터폰,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페이징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설비, 사이렌 등)을 갖출 것</w:t>
      </w:r>
    </w:p>
    <w:p w14:paraId="7014AD1D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23"/>
          <w:type w:val="continuous"/>
          <w:pgSz w:w="11900" w:h="15940"/>
          <w:pgMar w:top="720" w:right="1200" w:bottom="1440" w:left="1200" w:header="360" w:footer="72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⑰ 안전밸브의 작동 압력은 TPx0.8배 이하에서 작동하도록 설치 (액화 산소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탱크는상용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압력x 1.5배이다.)</w:t>
      </w:r>
      <w:r w:rsidRPr="00CD78C6">
        <w:rPr>
          <w:sz w:val="20"/>
          <w:szCs w:val="20"/>
        </w:rPr>
        <w:br w:type="page"/>
      </w:r>
    </w:p>
    <w:p w14:paraId="64422F90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⑱ 역류 방지 밸브 설치</w:t>
      </w:r>
    </w:p>
    <w:p w14:paraId="5A27953B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가연성 가스 압축기와 충전용 주관 사이</w:t>
      </w:r>
    </w:p>
    <w:p w14:paraId="3B94E42E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C2H2 유 분리기와 고압 건조기 사이</w:t>
      </w:r>
    </w:p>
    <w:p w14:paraId="5A029A31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다 NH3, CH3OH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합성탑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또는 정제탑과 압축기 사이</w:t>
      </w:r>
    </w:p>
    <w:p w14:paraId="30E22FB4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⑲ 역화 방지 밸브 설치</w:t>
      </w:r>
    </w:p>
    <w:p w14:paraId="704CE76D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가연성 압축기와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오토클레이브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사이</w:t>
      </w:r>
    </w:p>
    <w:p w14:paraId="51573509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나 C2H2 고압 건조기와 충전용 교체 밸브 사이, 충전용 지관</w:t>
      </w:r>
    </w:p>
    <w:p w14:paraId="199A7E9A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⑳ 독성가스 제조 설비는 식별표지 및 위험표지를 할 것</w:t>
      </w:r>
    </w:p>
    <w:p w14:paraId="56F795BD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21 독성가스 배관은 용접 이음을 원칙으로 할 것 (부득이한 경우 플랜지로 갈음)</w:t>
      </w:r>
    </w:p>
    <w:p w14:paraId="73384B8C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 독성가스 배관은 가스의 종류에 따라 이중관으로 할 것</w:t>
      </w:r>
    </w:p>
    <w:p w14:paraId="51B73C89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23 1일 처리 능력이 100m3 이상인 사업소는 표준 압력계 2개 이상 설치</w:t>
      </w:r>
    </w:p>
    <w:p w14:paraId="7D9A2537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24 액화공기 탱크와 액화산소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증발기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사이에는 석유류나 유지를 제거하는 여과기를 설치할 것 (1000m3/h 이하인 압축기는 제외)</w:t>
      </w:r>
    </w:p>
    <w:p w14:paraId="1D9299D5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25 살수 장치 설치 - C2H2 충전 장소나 용기 보관소</w:t>
      </w:r>
    </w:p>
    <w:p w14:paraId="1C2434C2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26 C2H2 접촉 부분은 동 함유량이 62% 미만의 강 사용 (충전용 지관은 C 함유량 0.1% 이하의 강 사용)</w:t>
      </w:r>
    </w:p>
    <w:p w14:paraId="3408A8AE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27 에어로졸 누설 시험 - 46℃ 이상 50℃ 미만 온수 탱크</w:t>
      </w:r>
    </w:p>
    <w:p w14:paraId="4B3BE983" w14:textId="77777777" w:rsidR="00E023D6" w:rsidRPr="00CD78C6" w:rsidRDefault="00000000">
      <w:pPr>
        <w:spacing w:line="503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28 C2H2 발생 장치는 25kg/c㎡(2.5 MPa) 이하로 하고 CH4, N2, CO, C2H4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등의희석제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첨가 (습식 C2H2 발생기는 70℃ 이하 유지)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42F4D19D" wp14:editId="4FE1F216">
            <wp:simplePos x="0" y="0"/>
            <wp:positionH relativeFrom="page">
              <wp:posOffset>1028700</wp:posOffset>
            </wp:positionH>
            <wp:positionV relativeFrom="paragraph">
              <wp:posOffset>38100</wp:posOffset>
            </wp:positionV>
            <wp:extent cx="165100" cy="152400"/>
            <wp:effectExtent l="0" t="0" r="2540" b="4445"/>
            <wp:wrapSquare wrapText="bothSides"/>
            <wp:docPr id="1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A194F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* 용기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다공 물질의 다공도는 75% 이상 92% 미만이 되어야 하며, 아세톤이나DMF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디메틸포름아미드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)를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침윤시킨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후 충전</w:t>
      </w:r>
    </w:p>
    <w:p w14:paraId="6B29D9E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m:oMath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  <w:szCs w:val="20"/>
          </w:rPr>
          <m:t>∇</m:t>
        </m:r>
        <m:r>
          <w:rPr>
            <w:rFonts w:ascii="Calibri" w:eastAsia="Calibri" w:hAnsi="Calibri" w:hint="eastAsia"/>
            <w:color w:val="000000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∇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σ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E=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V-E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×100</m:t>
        </m:r>
      </m:oMath>
      <w:r w:rsidRPr="00CD78C6">
        <w:rPr>
          <w:noProof/>
          <w:sz w:val="20"/>
          <w:szCs w:val="20"/>
        </w:rPr>
        <w:drawing>
          <wp:anchor distT="0" distB="0" distL="114300" distR="114300" simplePos="0" relativeHeight="251654656" behindDoc="0" locked="0" layoutInCell="1" allowOverlap="1" wp14:anchorId="1A9DD968" wp14:editId="1AEB4C7C">
            <wp:simplePos x="0" y="0"/>
            <wp:positionH relativeFrom="page">
              <wp:posOffset>927100</wp:posOffset>
            </wp:positionH>
            <wp:positionV relativeFrom="paragraph">
              <wp:posOffset>-558800</wp:posOffset>
            </wp:positionV>
            <wp:extent cx="482600" cy="508000"/>
            <wp:effectExtent l="0" t="0" r="2540" b="4445"/>
            <wp:wrapSquare wrapText="bothSides"/>
            <wp:docPr id="1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9EDA1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V: 다공물의 용적</w:t>
      </w:r>
    </w:p>
    <w:p w14:paraId="0F3E0AA4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E: 침윤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잔용적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아세톤이나 DMF의 비중은 0.795 이하로 한다.</w:t>
      </w:r>
    </w:p>
    <w:p w14:paraId="5A2ADE30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*충전 중 압력은 25 kg/c㎡ 이하[2.5MPa]</w:t>
      </w:r>
    </w:p>
    <w:p w14:paraId="399AC283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 후 압력은 15℃, 15.5kg/c㎡ 이하가 되도록 24시간 정지[1.5MPa]</w:t>
      </w:r>
    </w:p>
    <w:p w14:paraId="0124E4B9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F674B78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2 가연성 가스나 산소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제조시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1일 1회 이상 분석</w:t>
      </w:r>
    </w:p>
    <w:p w14:paraId="38C738A0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26"/>
          <w:type w:val="continuous"/>
          <w:pgSz w:w="11900" w:h="15200"/>
          <w:pgMar w:top="720" w:right="1440" w:bottom="1440" w:left="1440" w:header="360" w:footer="72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30 압축 금지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사항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가연성 가스 중 산소 4% 이상 (상대적), 산소 중에 H2, C2H2, C2H42% 이상 (상대적)</w:t>
      </w:r>
      <w:r w:rsidRPr="00CD78C6">
        <w:rPr>
          <w:sz w:val="20"/>
          <w:szCs w:val="20"/>
        </w:rPr>
        <w:br w:type="page"/>
      </w:r>
    </w:p>
    <w:p w14:paraId="4DD42512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31 공기 액화 분리장치 1일 1회 이상 분석 (1000m3/h 이하, 압축기는 제외)</w:t>
      </w:r>
    </w:p>
    <w:p w14:paraId="5E9F004C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액화산소 5L 중 C2H2 5 mg, 탄화수소 중 탄소의 질량이 500mg 초과시 압축 중지</w:t>
      </w:r>
    </w:p>
    <w:tbl>
      <w:tblPr>
        <w:tblW w:w="822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1967"/>
        <w:gridCol w:w="2998"/>
      </w:tblGrid>
      <w:tr w:rsidR="00A23914" w:rsidRPr="00CD78C6" w14:paraId="4F340148" w14:textId="77777777" w:rsidTr="00A23914">
        <w:tblPrEx>
          <w:tblCellMar>
            <w:top w:w="0" w:type="dxa"/>
            <w:bottom w:w="0" w:type="dxa"/>
          </w:tblCellMar>
        </w:tblPrEx>
        <w:trPr>
          <w:trHeight w:val="760"/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EDF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C의 질량이 1% 이하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33CC5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인화점 200℃ 이상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F2E67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170℃에서 8시간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교반시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분해되지 않아야 함.</w:t>
            </w:r>
          </w:p>
        </w:tc>
      </w:tr>
      <w:tr w:rsidR="00A23914" w:rsidRPr="00CD78C6" w14:paraId="21B1F88C" w14:textId="77777777" w:rsidTr="00A23914">
        <w:tblPrEx>
          <w:tblCellMar>
            <w:top w:w="0" w:type="dxa"/>
            <w:bottom w:w="0" w:type="dxa"/>
          </w:tblCellMar>
        </w:tblPrEx>
        <w:trPr>
          <w:trHeight w:val="760"/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1F529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C의 질량이 1% 초과 1.5% 미만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6DCBE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인화점 230℃ 이상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F3D5D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170℃에서 12시간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교반시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분해되지 않을 것</w:t>
            </w:r>
          </w:p>
        </w:tc>
      </w:tr>
    </w:tbl>
    <w:p w14:paraId="4398CB95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32 공기 압축기 윤활유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7F7CA2F2" wp14:editId="2C8239AC">
            <wp:simplePos x="0" y="0"/>
            <wp:positionH relativeFrom="page">
              <wp:posOffset>939800</wp:posOffset>
            </wp:positionH>
            <wp:positionV relativeFrom="paragraph">
              <wp:posOffset>12700</wp:posOffset>
            </wp:positionV>
            <wp:extent cx="177800" cy="165100"/>
            <wp:effectExtent l="0" t="0" r="2540" b="4445"/>
            <wp:wrapSquare wrapText="bothSides"/>
            <wp:docPr id="1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6D9DC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3 충전용 주관 압력계는 매월 1회 이상 기능 검사, 그 밖의 압력계는 3월에 1회 이상기능 검사</w:t>
      </w:r>
    </w:p>
    <w:p w14:paraId="02A0B8BF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34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안전밸브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압축기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최종단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것은 6개월, 그 밖의 것은 1년에 1회 이상 작동, 압력 조정</w:t>
      </w:r>
    </w:p>
    <w:p w14:paraId="6ADC397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35 HCN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시안화수소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)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 wp14:anchorId="4379399E" wp14:editId="72A12E83">
            <wp:simplePos x="0" y="0"/>
            <wp:positionH relativeFrom="page">
              <wp:posOffset>965200</wp:posOffset>
            </wp:positionH>
            <wp:positionV relativeFrom="paragraph">
              <wp:posOffset>12700</wp:posOffset>
            </wp:positionV>
            <wp:extent cx="165100" cy="165100"/>
            <wp:effectExtent l="0" t="0" r="2540" b="4445"/>
            <wp:wrapSquare wrapText="bothSides"/>
            <wp:docPr id="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5B8BE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순도 98% 이상이고 SO2, H2SO4 등의 안정제 첨가</w:t>
      </w:r>
    </w:p>
    <w:p w14:paraId="13DD1D14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용기 충전 후 24시간 정지하고 60일이 경과하기 전에 다른 용기에 충전</w:t>
      </w:r>
    </w:p>
    <w:p w14:paraId="24B149C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36 C2H4O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산화에틸렌</w:t>
      </w:r>
      <w:proofErr w:type="spellEnd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)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탱크 내부를 N2, CO2로 치환 후 N2, CO2가스 충전 후 5℃ 이하로 유지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643D3B1B" wp14:editId="7EF0B01C">
            <wp:simplePos x="0" y="0"/>
            <wp:positionH relativeFrom="page">
              <wp:posOffset>965200</wp:posOffset>
            </wp:positionH>
            <wp:positionV relativeFrom="paragraph">
              <wp:posOffset>12700</wp:posOffset>
            </wp:positionV>
            <wp:extent cx="165100" cy="177800"/>
            <wp:effectExtent l="0" t="0" r="2540" b="4445"/>
            <wp:wrapSquare wrapText="bothSides"/>
            <wp:docPr id="2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7418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37 용기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45℃에서 4kg/c㎡ (0.4 MPa) 이상이 되도록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N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,C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</w:t>
      </w:r>
    </w:p>
    <w:p w14:paraId="5449149B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38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무계목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용기에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음향 검사 → 조명 검사 후 충전</w:t>
      </w:r>
    </w:p>
    <w:p w14:paraId="12A86C3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39 차량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정지목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 내용적=2000L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이상시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(LPG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로리는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5000L 이상)</w:t>
      </w:r>
    </w:p>
    <w:p w14:paraId="624CD8D1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4 충전용기</w:t>
      </w:r>
    </w:p>
    <w:p w14:paraId="3926AB69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40℃ 이하 유지</w:t>
      </w:r>
    </w:p>
    <w:p w14:paraId="1B8A9AB0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주위 2m 이내 화기 금지</w:t>
      </w:r>
    </w:p>
    <w:p w14:paraId="2F5D069D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다 프로텍터 및 캡 설치 (5L 미만 제외)</w:t>
      </w:r>
    </w:p>
    <w:p w14:paraId="1ED3831D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라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가열시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40℃ 이하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열습포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사용</w:t>
      </w:r>
    </w:p>
    <w:p w14:paraId="3359AD5A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4 에어로졸</w:t>
      </w:r>
    </w:p>
    <w:p w14:paraId="125C29EB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내용적이 1L 미만 100 cm3 초과 용기는 강이나 경금속 사용</w:t>
      </w:r>
    </w:p>
    <w:p w14:paraId="74C0D623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금속제 용기 두께 0.215 mm 이상 사용</w:t>
      </w:r>
    </w:p>
    <w:p w14:paraId="24E3FEA4" w14:textId="77777777" w:rsidR="00E023D6" w:rsidRPr="00CD78C6" w:rsidRDefault="00000000">
      <w:pPr>
        <w:spacing w:line="600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13 kg/c㎡2 변형, 15kg/c㎡ 파열 불합격: 50℃에서 용기 내 압력x1.5 했을때 변형되지 말아야 하고, 용기 내 압력x 1,8 했을 때 파열되지 말 것</w:t>
      </w:r>
    </w:p>
    <w:p w14:paraId="59ACB238" w14:textId="77777777" w:rsidR="00E023D6" w:rsidRPr="00CD78C6" w:rsidRDefault="00000000">
      <w:pPr>
        <w:jc w:val="both"/>
        <w:rPr>
          <w:sz w:val="20"/>
          <w:szCs w:val="20"/>
        </w:rPr>
        <w:sectPr w:rsidR="00E023D6" w:rsidRPr="00CD78C6" w:rsidSect="00112A30">
          <w:footerReference w:type="default" r:id="rId30"/>
          <w:type w:val="continuous"/>
          <w:pgSz w:w="11900" w:h="15580"/>
          <w:pgMar w:top="720" w:right="1440" w:bottom="1440" w:left="1440" w:header="360" w:footer="72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라 300 cm3 이상 용기는 재사용된 일이 없는 것이어야 하며, 100cm3 초과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용기는제조자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명칭이나 기호를 표시할 것</w:t>
      </w:r>
      <w:r w:rsidRPr="00CD78C6">
        <w:rPr>
          <w:sz w:val="20"/>
          <w:szCs w:val="20"/>
        </w:rPr>
        <w:br w:type="page"/>
      </w:r>
    </w:p>
    <w:p w14:paraId="513DE39D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마 인화성, 발화성 물질과는 8m 이상 우회 거리 유지</w:t>
      </w:r>
    </w:p>
    <w:p w14:paraId="4E51CCA2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바 용기 내압은 35℃에서 8kg/c㎡ 이하로 하고, 용량이 90% 이하로 할 것</w:t>
      </w:r>
    </w:p>
    <w:p w14:paraId="33245172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사 온수 시험 탱크 수온 46℃ 이상 50℃ 미만</w:t>
      </w:r>
    </w:p>
    <w:p w14:paraId="13556027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아 300 cm3 이상 용기는 제조자 성명, 기호 등 표시</w:t>
      </w:r>
    </w:p>
    <w:p w14:paraId="4D56748F" w14:textId="77777777" w:rsidR="00E023D6" w:rsidRPr="00CD78C6" w:rsidRDefault="00000000">
      <w:pPr>
        <w:spacing w:line="216" w:lineRule="auto"/>
        <w:ind w:firstLine="50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43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.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품질 검사: 1일 1회 이상      120kg/c㎡2=11.8 MPa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62395B55" wp14:editId="07F28BFA">
            <wp:simplePos x="0" y="0"/>
            <wp:positionH relativeFrom="page">
              <wp:posOffset>4267200</wp:posOffset>
            </wp:positionH>
            <wp:positionV relativeFrom="paragraph">
              <wp:posOffset>50800</wp:posOffset>
            </wp:positionV>
            <wp:extent cx="139700" cy="152400"/>
            <wp:effectExtent l="0" t="0" r="2540" b="4445"/>
            <wp:wrapSquare wrapText="bothSides"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3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"/>
        <w:gridCol w:w="3421"/>
        <w:gridCol w:w="1335"/>
        <w:gridCol w:w="2846"/>
      </w:tblGrid>
      <w:tr w:rsidR="00A23914" w:rsidRPr="00CD78C6" w14:paraId="2419E2A1" w14:textId="77777777" w:rsidTr="00A23914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27B3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1B6A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시약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85F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순도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5B050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충전 </w:t>
            </w:r>
            <w:proofErr w:type="gram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P,W</w:t>
            </w:r>
            <w:proofErr w:type="gramEnd"/>
          </w:p>
        </w:tc>
      </w:tr>
      <w:tr w:rsidR="00A23914" w:rsidRPr="00CD78C6" w14:paraId="33197BB5" w14:textId="77777777" w:rsidTr="00A23914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EDBE" w14:textId="77777777" w:rsidR="00E023D6" w:rsidRPr="00CD78C6" w:rsidRDefault="00E023D6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84ECB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proofErr w:type="gram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동,암모니아</w:t>
            </w:r>
            <w:proofErr w:type="gram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오르자트법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3812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99.5% 이상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E8D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35℃에서 120kg/c㎡ 이상</w:t>
            </w:r>
          </w:p>
        </w:tc>
      </w:tr>
      <w:tr w:rsidR="00A23914" w:rsidRPr="00CD78C6" w14:paraId="38C62F6F" w14:textId="77777777" w:rsidTr="00A23914">
        <w:tblPrEx>
          <w:tblCellMar>
            <w:top w:w="0" w:type="dxa"/>
            <w:bottom w:w="0" w:type="dxa"/>
          </w:tblCellMar>
        </w:tblPrEx>
        <w:trPr>
          <w:trHeight w:val="800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BAA2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C2H2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BFE2D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발연황산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오르자트법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), 브롬 시약(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뷰렛법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), 질산은 시약 (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정성법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2D3F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98%이상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BBAB3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3kg 이상</w:t>
            </w:r>
          </w:p>
        </w:tc>
      </w:tr>
      <w:tr w:rsidR="00A23914" w:rsidRPr="00CD78C6" w14:paraId="59A959CD" w14:textId="77777777" w:rsidTr="00A23914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676F7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H2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E99B4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피로갈롤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하이드로술파이드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시약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B5C2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98.5% 이상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BA5EE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35℃에서 120kg/c㎡ 이상</w:t>
            </w:r>
          </w:p>
        </w:tc>
      </w:tr>
    </w:tbl>
    <w:p w14:paraId="50E6EC1C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45FCC876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DA32BF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47DB4993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20E01C9D" wp14:editId="50B6823C">
            <wp:extent cx="3048000" cy="317500"/>
            <wp:effectExtent l="0" t="0" r="0" b="0"/>
            <wp:docPr id="2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w Bitmap Image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5CE0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9D1DA5C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가연성, 독성 냉매인 경우 지상에서 5m 이상 높이로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방출구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</w:t>
      </w:r>
    </w:p>
    <w:p w14:paraId="32B2E539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가연성, 독성 냉매 설비 중 수액기는 환형 유리관 액면계를 사용하지 말 것</w:t>
      </w:r>
    </w:p>
    <w:p w14:paraId="14108178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③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방류둑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설치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독성인 냉매 수액기의 내용적이 10000L 이상</w:t>
      </w:r>
    </w:p>
    <w:p w14:paraId="5843903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TP=설계 압력x1.5</w:t>
      </w:r>
    </w:p>
    <w:p w14:paraId="32FF7919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기밀시험=설계 압력 이상</w:t>
      </w:r>
    </w:p>
    <w:p w14:paraId="0DD590FF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⑤ 가연성 독성인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수액기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액면계는 상하에 자동이나 수동 스톱 밸브를 설치할 것</w:t>
      </w:r>
    </w:p>
    <w:p w14:paraId="5528431A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⑥ 안전밸브는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압축기용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1년에 1회 이상 TP x 0.8 이하에서 작동하도록 할 것</w:t>
      </w:r>
    </w:p>
    <w:p w14:paraId="04A32CB1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2F63987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B099E80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04AF116A" wp14:editId="4B3BCC46">
            <wp:extent cx="4851400" cy="330200"/>
            <wp:effectExtent l="0" t="0" r="0" b="0"/>
            <wp:docPr id="2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ew Bitmap Image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5FA7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AEC81A2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설비 외면은 사업소 경계까지 10m 이상 안전거리 유지, 방호벽 설치시는 5m</w:t>
      </w:r>
    </w:p>
    <w:p w14:paraId="2E35CFFC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설비 30m 이내에 보호 시설이 있을 시는 방호벽을 설치할 것</w:t>
      </w:r>
    </w:p>
    <w:p w14:paraId="6178CFDC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충전 설비는 도로 경계로부터 5m 유지</w:t>
      </w:r>
    </w:p>
    <w:p w14:paraId="72CB188A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④ 모든 설비는 철도로부터 30m 유지</w:t>
      </w:r>
    </w:p>
    <w:p w14:paraId="74795C5E" w14:textId="77777777" w:rsidR="00E023D6" w:rsidRPr="00CD78C6" w:rsidRDefault="00000000">
      <w:pPr>
        <w:spacing w:line="600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34"/>
          <w:type w:val="continuous"/>
          <w:pgSz w:w="11900" w:h="15160"/>
          <w:pgMar w:top="720" w:right="1200" w:bottom="1200" w:left="1200" w:header="360" w:footer="60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⑤ 설비는 고압 전선 (직류 750 V, 교류 600 V 초과)과 5m 유지, 저압 전선과는 1m 이상 유지</w:t>
      </w:r>
      <w:r w:rsidRPr="00CD78C6">
        <w:rPr>
          <w:sz w:val="20"/>
          <w:szCs w:val="20"/>
        </w:rPr>
        <w:br w:type="page"/>
      </w:r>
    </w:p>
    <w:p w14:paraId="6ED9744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⑥ 모든 설비는 화기 취급 장소와 8m 우회 거리 유지</w:t>
      </w:r>
    </w:p>
    <w:p w14:paraId="274E20C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모든 설비는 가연성 · 인화성 물질과는 8m 유지</w:t>
      </w:r>
    </w:p>
    <w:p w14:paraId="7B4B740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⑧ 설비 및 부속품 주위 1 m 안전 공간 확보</w:t>
      </w:r>
    </w:p>
    <w:p w14:paraId="18AF7B0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⑨ 설비의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환기구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면적은 바닥 1㎡당 300 c㎡, 환기 능력은 0.5 m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3/ 분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이상일 것</w:t>
      </w:r>
    </w:p>
    <w:p w14:paraId="1F0E810C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A797F3B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212B40D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50187F2F" wp14:editId="56D3FB2D">
            <wp:extent cx="3124200" cy="355600"/>
            <wp:effectExtent l="0" t="0" r="0" b="0"/>
            <wp:docPr id="2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 Bitmap Image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4AB6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514908D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안전거리</w:t>
      </w:r>
    </w:p>
    <w:tbl>
      <w:tblPr>
        <w:tblW w:w="882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4430"/>
      </w:tblGrid>
      <w:tr w:rsidR="00A23914" w:rsidRPr="00CD78C6" w14:paraId="3E7D801D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59C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저장 능력 [kg]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2052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사업소 경계와 안전거리 [m]</w:t>
            </w:r>
          </w:p>
        </w:tc>
      </w:tr>
      <w:tr w:rsidR="00A23914" w:rsidRPr="00CD78C6" w14:paraId="5ADC1179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8C09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25t 이하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205F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</w:t>
            </w:r>
          </w:p>
        </w:tc>
      </w:tr>
      <w:tr w:rsidR="00A23914" w:rsidRPr="00CD78C6" w14:paraId="78AD401A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73E00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25t 초과 50t 이하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2672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15</w:t>
            </w:r>
          </w:p>
        </w:tc>
      </w:tr>
      <w:tr w:rsidR="00A23914" w:rsidRPr="00CD78C6" w14:paraId="35F96042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110F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50t 초과 100t 이하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C6B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25</w:t>
            </w:r>
          </w:p>
        </w:tc>
      </w:tr>
      <w:tr w:rsidR="00A23914" w:rsidRPr="00CD78C6" w14:paraId="56C66CE0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E99C5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100t초과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DF39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40</w:t>
            </w:r>
          </w:p>
        </w:tc>
      </w:tr>
    </w:tbl>
    <w:p w14:paraId="154BADD0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357AF46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1D57C3AB" wp14:editId="4AFA3430">
            <wp:extent cx="825500" cy="228600"/>
            <wp:effectExtent l="0" t="0" r="0" b="0"/>
            <wp:docPr id="2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 Bitmap Image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D870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3DB0984" w14:textId="77777777" w:rsidR="00E023D6" w:rsidRPr="00CD78C6" w:rsidRDefault="00000000">
      <w:pPr>
        <w:spacing w:line="216" w:lineRule="auto"/>
        <w:ind w:firstLine="2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여기서,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W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용량 [kg], d :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액비중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[kg/L], v : 내용적 [L]</w:t>
      </w:r>
    </w:p>
    <w:p w14:paraId="6508FC1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설비는 사업소 경계까지 10m 유지</w:t>
      </w:r>
    </w:p>
    <w:p w14:paraId="24BB26B1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방호벽 설치시는 5m</w:t>
      </w:r>
    </w:p>
    <w:p w14:paraId="3AC81A3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"충전 중 엔진 정지" 표지는 황색 바탕에 흑색으로"화기 엄금" 표지는 백색 바탕에 적색으로</w:t>
      </w:r>
    </w:p>
    <w:p w14:paraId="29A24F2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호스 길이는 8m 이내</w:t>
      </w:r>
    </w:p>
    <w:p w14:paraId="52C3543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⑤ 5000 L 이상 차량 탱크는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정지목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</w:t>
      </w:r>
    </w:p>
    <w:p w14:paraId="2A82EC5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⑥ 설비 외면으로부터 8m 이내에는 화기 취급을 금할 것</w:t>
      </w:r>
    </w:p>
    <w:p w14:paraId="7BB2ADE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37"/>
          <w:type w:val="continuous"/>
          <w:pgSz w:w="11900" w:h="15540"/>
          <w:pgMar w:top="720" w:right="1200" w:bottom="2880" w:left="1200" w:header="360" w:footer="144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충전 설비 작동 상황을 1일 1회 이상 점검 확인</w:t>
      </w:r>
      <w:r w:rsidRPr="00CD78C6">
        <w:rPr>
          <w:sz w:val="20"/>
          <w:szCs w:val="20"/>
        </w:rPr>
        <w:br w:type="page"/>
      </w:r>
    </w:p>
    <w:p w14:paraId="10C7973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(4) 저장 시설</w:t>
      </w:r>
    </w:p>
    <w:p w14:paraId="540120A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4A4F64D0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저장 탱크 지하 설치시 안전거리를 유지하지 않아도 된다.</w:t>
      </w:r>
    </w:p>
    <w:p w14:paraId="62DB62D7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② 경계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표시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탱크 외부는 백색 도료, 가스 명칭은 적색으로 표시</w:t>
      </w:r>
    </w:p>
    <w:p w14:paraId="156BC5CC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1,2종 시설과의 사이에 방호벽 설치</w:t>
      </w:r>
    </w:p>
    <w:p w14:paraId="628FE7F7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가연성, 독성, 산소 시설은 구분하고, 지붕은 난연성의 가벼운 재료로 설치</w:t>
      </w:r>
    </w:p>
    <w:p w14:paraId="45C2EC29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⑤ 저장실 주위 2m, 산소, 가연성은 8m 우회 거리 → 인화성 물질 보관 금지</w:t>
      </w:r>
    </w:p>
    <w:p w14:paraId="61EABD48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⑥ 100 m3, 1t 이상인 탱크는 지반 침하 방지 조치</w:t>
      </w:r>
    </w:p>
    <w:p w14:paraId="056C4B93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용기는 40℃ 이하 유지</w:t>
      </w:r>
    </w:p>
    <w:p w14:paraId="269C06C5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⑧ HCN은 1일 1회 이상 질산구리 벤젠 등의 시험지로 누설 검사를 할 것</w:t>
      </w:r>
    </w:p>
    <w:p w14:paraId="4ABC682A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8F500B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(5) 판매 시설</w:t>
      </w:r>
    </w:p>
    <w:p w14:paraId="2A29C7DF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FE589DC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방호벽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용기 보관실 벽</w:t>
      </w:r>
    </w:p>
    <w:p w14:paraId="43E67A37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안전거리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300 m3, 3t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이상시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유지</w:t>
      </w:r>
    </w:p>
    <w:p w14:paraId="7BEB59C8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압력계 및 계량기 설치</w:t>
      </w:r>
    </w:p>
    <w:p w14:paraId="0EE04AA4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용기 보관실 주위 2m 이상 화기와의 거리 유지</w:t>
      </w:r>
    </w:p>
    <w:p w14:paraId="4D9C2827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용기 보관실은 휴대용 손전등만 휴대</w:t>
      </w:r>
    </w:p>
    <w:p w14:paraId="7ABD514E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⑤ 용기 기간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경과시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, 도색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불량시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충전자에게 반송</w:t>
      </w:r>
    </w:p>
    <w:p w14:paraId="4BE5282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1433684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(6) 용기 제조</w:t>
      </w:r>
    </w:p>
    <w:p w14:paraId="7A8F3C91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41385FA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노내 용기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가열시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각부 온도차가 25℃ 이하가 되도록 유지</w:t>
      </w:r>
    </w:p>
    <w:p w14:paraId="5C07B909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V가 250L 미만인 경우 자동 용접 설비</w:t>
      </w:r>
    </w:p>
    <w:p w14:paraId="2F5279B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V가 125 L인 LPG 용기는 자동 부식 방지 도장 설비</w:t>
      </w:r>
    </w:p>
    <w:tbl>
      <w:tblPr>
        <w:tblW w:w="824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7"/>
        <w:gridCol w:w="1951"/>
        <w:gridCol w:w="1851"/>
        <w:gridCol w:w="1851"/>
      </w:tblGrid>
      <w:tr w:rsidR="00A23914" w:rsidRPr="00CD78C6" w14:paraId="060251F2" w14:textId="77777777" w:rsidTr="00A23914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44D75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C2B2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0C3C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P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454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S</w:t>
            </w:r>
          </w:p>
        </w:tc>
      </w:tr>
      <w:tr w:rsidR="00A23914" w:rsidRPr="00CD78C6" w14:paraId="4F0546C3" w14:textId="77777777" w:rsidTr="00A23914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E574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무계목</w:t>
            </w:r>
            <w:proofErr w:type="spellEnd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718A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D08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47E1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0.05</w:t>
            </w:r>
          </w:p>
        </w:tc>
      </w:tr>
      <w:tr w:rsidR="00A23914" w:rsidRPr="00CD78C6" w14:paraId="36CBF24F" w14:textId="77777777" w:rsidTr="00A23914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898F5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계목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BAF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1010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F30B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0.05</w:t>
            </w:r>
          </w:p>
        </w:tc>
      </w:tr>
    </w:tbl>
    <w:p w14:paraId="491B8BC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CPS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취성의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원인</w:t>
      </w:r>
    </w:p>
    <w:p w14:paraId="40CE2B48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이하 유지</w:t>
      </w:r>
    </w:p>
    <w:p w14:paraId="405F48C4" w14:textId="77777777" w:rsidR="00E023D6" w:rsidRPr="00CD78C6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단, LPG 125L 미만인 경우 KS D 3533 규격</w:t>
      </w:r>
    </w:p>
    <w:p w14:paraId="2277585A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⑤ 용기 동판의 두께 차는 평균 두께의 20% 이하로 할 것</w:t>
      </w:r>
    </w:p>
    <w:p w14:paraId="578543AB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  <w:sectPr w:rsidR="00E023D6" w:rsidRPr="00CD78C6" w:rsidSect="00112A30">
          <w:footerReference w:type="default" r:id="rId38"/>
          <w:type w:val="continuous"/>
          <w:pgSz w:w="11900" w:h="15220"/>
          <w:pgMar w:top="720" w:right="1200" w:bottom="1440" w:left="1200" w:header="360" w:footer="72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⑥ 초저온 용기는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오스테나이트계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STS강이나 AI 합금으로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할것</w:t>
      </w:r>
      <w:proofErr w:type="spellEnd"/>
      <w:r w:rsidRPr="00CD78C6">
        <w:rPr>
          <w:sz w:val="20"/>
          <w:szCs w:val="20"/>
        </w:rPr>
        <w:br w:type="page"/>
      </w:r>
    </w:p>
    <w:p w14:paraId="2E81E23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⑦ 용접 용기 동판 두께는 3.2~3.6 mm 철판 사용 (20L 이상~125L 미만)</w:t>
      </w:r>
    </w:p>
    <w:p w14:paraId="47CF614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⑧ 동판 두께 계산식</w:t>
      </w:r>
    </w:p>
    <w:p w14:paraId="79D45EDF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3488F0A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7BB0F0B2" wp14:editId="4E0EE602">
            <wp:extent cx="3378200" cy="495300"/>
            <wp:effectExtent l="0" t="0" r="0" b="0"/>
            <wp:docPr id="2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 Bitmap Image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08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4A18ECF8" w14:textId="77777777" w:rsidR="00E023D6" w:rsidRPr="00CD78C6" w:rsidRDefault="00000000">
      <w:pPr>
        <w:spacing w:line="216" w:lineRule="auto"/>
        <w:jc w:val="center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여기서,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t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두께 [mm], P : 최고충전압력 [MPa], S:N/m㎡</w:t>
      </w:r>
    </w:p>
    <w:p w14:paraId="3947C7BA" w14:textId="77777777" w:rsidR="00E023D6" w:rsidRPr="00CD78C6" w:rsidRDefault="00000000">
      <w:pPr>
        <w:spacing w:line="216" w:lineRule="auto"/>
        <w:jc w:val="center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D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내경 [mm], S : 재료의 허용 응력 [N/m㎡]</w:t>
      </w:r>
    </w:p>
    <w:p w14:paraId="11C5F80D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n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용접 효율, C: 부식 여유 수치 [mm]</w:t>
      </w:r>
    </w:p>
    <w:p w14:paraId="72C9B72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⑨ LPG 20 L 이상 125L 미만 용기는 스커트 부착</w:t>
      </w:r>
    </w:p>
    <w:p w14:paraId="3F84485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⑩ 프로텍터, 캡은 고정식이나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체인식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(재료는 KS D 3503)</w:t>
      </w:r>
    </w:p>
    <w:p w14:paraId="50D8A83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⑪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납붙임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, 접합용기는 1L 미만에만 사용</w:t>
      </w:r>
    </w:p>
    <w:p w14:paraId="22B9578A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B6006A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(7) 냉동기 제조</w:t>
      </w:r>
    </w:p>
    <w:p w14:paraId="6DEBED03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EF07CB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용접부는 인장, 굽힘 시험 등을 할 것 (필요한 부분은 방사선 투과 시험)</w:t>
      </w:r>
    </w:p>
    <w:p w14:paraId="3AED05E5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진동의 우려가 되는 배관은 방진 조치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플렉시블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관등)를 할 것</w:t>
      </w:r>
    </w:p>
    <w:p w14:paraId="3207E960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490D0C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(8) 기타 사항</w:t>
      </w:r>
    </w:p>
    <w:p w14:paraId="72A65861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2996544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두께 8mm 이상 판은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펀칭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가공으로 하지 않을 것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펀칭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가공시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가장자리를 1.5mm 깎을 것)</w:t>
      </w:r>
    </w:p>
    <w:p w14:paraId="01CECE6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두께 13mm 이상의 용기는 충격 시험을 행한다 (초저온 용기는 1.3 mm 이상).</w:t>
      </w:r>
    </w:p>
    <w:p w14:paraId="75D1F4A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용기 내압시험시 영구 증가율 10% 이하가 합격 (5L 미만 용기는 가압 시험)</w:t>
      </w:r>
    </w:p>
    <w:p w14:paraId="12A3885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V가 500L 이상인 용접 용기는 매 용기마다 방사선 검사</w:t>
      </w:r>
    </w:p>
    <w:p w14:paraId="26B1F16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⑤ 초저온 용기 단열 성능 시험 합격 기준</w:t>
      </w:r>
    </w:p>
    <w:p w14:paraId="1386018A" w14:textId="77777777" w:rsidR="00E023D6" w:rsidRPr="00CD78C6" w:rsidRDefault="00000000">
      <w:pPr>
        <w:spacing w:line="216" w:lineRule="auto"/>
        <w:ind w:firstLine="3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1000L 이상 0.002 kcal/h·℃ [L] 이하</w:t>
      </w:r>
    </w:p>
    <w:p w14:paraId="16F5C2CF" w14:textId="77777777" w:rsidR="00E023D6" w:rsidRPr="00CD78C6" w:rsidRDefault="00000000">
      <w:pPr>
        <w:spacing w:line="216" w:lineRule="auto"/>
        <w:ind w:firstLine="3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1000L 미만 0.0005 kcal/h·℃ [L] 이하</w:t>
      </w:r>
    </w:p>
    <w:p w14:paraId="6D3F311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⑥ 용기 부속품의 충격 시험은 5kg·m/c㎡2(50 J/c㎡) 이상을 합격으로 한다 (인장강도 32kg/m㎡2(313.6 N/m㎡) 이상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연신율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15% 이상).</w:t>
      </w:r>
    </w:p>
    <w:p w14:paraId="2C4B8B3D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용기 재검사시 질량은 최초 질량의 95% 이상을 합격으로 한다 (팽창률이 6% 이하인 것은 최초 질량의 90% 이상을 합격).</w:t>
      </w:r>
    </w:p>
    <w:p w14:paraId="6929601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⑧ C2H2 용기 다공물질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용기 직경의 1/200 또는 3 mm의 틈을 초과해서는 안 됨.</w:t>
      </w:r>
    </w:p>
    <w:p w14:paraId="7357AC9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40"/>
          <w:type w:val="continuous"/>
          <w:pgSz w:w="11900" w:h="15520"/>
          <w:pgMar w:top="720" w:right="1200" w:bottom="1680" w:left="1200" w:header="360" w:footer="84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⑨ 비열처리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재료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오스테나이트계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스테인리스강,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내식성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A1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합금판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내식성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알루미늄 합</w:t>
      </w:r>
      <w:r w:rsidRPr="00CD78C6">
        <w:rPr>
          <w:sz w:val="20"/>
          <w:szCs w:val="20"/>
        </w:rPr>
        <w:br w:type="page"/>
      </w:r>
    </w:p>
    <w:p w14:paraId="0585081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금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단조품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외 유사한 것</w:t>
      </w:r>
    </w:p>
    <w:tbl>
      <w:tblPr>
        <w:tblW w:w="89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6"/>
        <w:gridCol w:w="2557"/>
        <w:gridCol w:w="2497"/>
      </w:tblGrid>
      <w:tr w:rsidR="00A23914" w:rsidRPr="00CD78C6" w14:paraId="0572D1D5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BE6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구 분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7F2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TP(내압시험)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6360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기밀시험</w:t>
            </w:r>
          </w:p>
        </w:tc>
      </w:tr>
      <w:tr w:rsidR="00A23914" w:rsidRPr="00CD78C6" w14:paraId="47F20864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8897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압축가스 액화가스 용기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E265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FP×5/3</m:t>
                </m:r>
              </m:oMath>
            </m:oMathPara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2CE5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FP 이상</w:t>
            </w:r>
          </w:p>
        </w:tc>
      </w:tr>
      <w:tr w:rsidR="00A23914" w:rsidRPr="00CD78C6" w14:paraId="6EB69DD4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ADA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초저온 저온 용기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BE5B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FP×5/3</m:t>
                </m:r>
              </m:oMath>
            </m:oMathPara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99BB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FPx1.1</w:t>
            </w:r>
          </w:p>
        </w:tc>
      </w:tr>
      <w:tr w:rsidR="00A23914" w:rsidRPr="00CD78C6" w14:paraId="4D97BA9D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1C79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C2H2 용기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177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FP×3</m:t>
                </m:r>
              </m:oMath>
            </m:oMathPara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5486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FPx1.8</w:t>
            </w:r>
          </w:p>
        </w:tc>
      </w:tr>
    </w:tbl>
    <w:p w14:paraId="50DEEF80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396F2D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⑩ 각종 용기의 압력 시험</w:t>
      </w:r>
    </w:p>
    <w:p w14:paraId="20F001AC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⑪ </w:t>
      </w:r>
      <w:proofErr w:type="spellStart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비파괴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방사선 투과 시험, 초음파 탐상 시험, 자분 탐상 시험, 형광 침투 탐상 시험,음향 검사, 외관검사 등</w:t>
      </w:r>
    </w:p>
    <w:p w14:paraId="327CE0DA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⑫ 액화염소 500 kg 이상의 시설은 안전거리 유지</w:t>
      </w:r>
    </w:p>
    <w:p w14:paraId="7BCADBF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⑬ 액화가스 300 kg, 압축가스 60m3 이상인 용기 보관실 벽은 방호벽으로 할 것</w:t>
      </w:r>
    </w:p>
    <w:p w14:paraId="30658B9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⑭ H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2,O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>2, C2H2 화염 시설. 배관에는 역화 방지를 설치할 것</w:t>
      </w:r>
    </w:p>
    <w:p w14:paraId="42A8F93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⑮ 차량 적재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운반시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"위험 고압가스"라는 경계표지를 차량 전후에 설치 (RTC 차량은 좌우)</w:t>
      </w:r>
    </w:p>
    <w:p w14:paraId="676EB41C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⑯ 자전거나 오토바이로 이동시 20kg 이하 1개만 가능</w:t>
      </w:r>
    </w:p>
    <w:p w14:paraId="1D00884A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⑰ 혼합 적재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금지:Cl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>2,NH3,C2H2,H2</w:t>
      </w:r>
    </w:p>
    <w:tbl>
      <w:tblPr>
        <w:tblW w:w="89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3"/>
        <w:gridCol w:w="5297"/>
      </w:tblGrid>
      <w:tr w:rsidR="00A23914" w:rsidRPr="00CD78C6" w14:paraId="61C0455A" w14:textId="77777777" w:rsidTr="00A23914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4AD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독성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9BAC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100 m3 1000 kg 이상</w:t>
            </w:r>
          </w:p>
        </w:tc>
      </w:tr>
      <w:tr w:rsidR="00A23914" w:rsidRPr="00CD78C6" w14:paraId="37B29A95" w14:textId="77777777" w:rsidTr="00A23914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189B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가연성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C897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300 m3 3000 kg 이상</w:t>
            </w:r>
          </w:p>
        </w:tc>
      </w:tr>
      <w:tr w:rsidR="00A23914" w:rsidRPr="00CD78C6" w14:paraId="7966982C" w14:textId="77777777" w:rsidTr="00A23914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125B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지연성</w:t>
            </w:r>
            <w:proofErr w:type="spellEnd"/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94C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600 m3 6000 kg 이상</w:t>
            </w:r>
          </w:p>
        </w:tc>
      </w:tr>
    </w:tbl>
    <w:p w14:paraId="6FE8BB0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⑱ 운반 책임자 동승</w:t>
      </w:r>
    </w:p>
    <w:p w14:paraId="4E5CF7A7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⑲ 차량 탱크 내용적 제한</w:t>
      </w:r>
    </w:p>
    <w:p w14:paraId="5F95AD57" w14:textId="77777777" w:rsidR="00E023D6" w:rsidRPr="00CD78C6" w:rsidRDefault="00000000">
      <w:pPr>
        <w:spacing w:line="216" w:lineRule="auto"/>
        <w:ind w:firstLine="3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가연성, O2: 18000L (LPG 제외)</w:t>
      </w:r>
    </w:p>
    <w:p w14:paraId="0C27BD1F" w14:textId="77777777" w:rsidR="00E023D6" w:rsidRPr="00CD78C6" w:rsidRDefault="00000000">
      <w:pPr>
        <w:spacing w:line="216" w:lineRule="auto"/>
        <w:ind w:firstLine="3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독성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12000L (NH3 제외)</w:t>
      </w:r>
    </w:p>
    <w:p w14:paraId="6B8F11E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⑳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주밸브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</w:t>
      </w:r>
    </w:p>
    <w:p w14:paraId="6AAF6565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후부 </w:t>
      </w:r>
      <w:proofErr w:type="spellStart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취출식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후범퍼와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수평 거리 40 cm 이상</w:t>
      </w:r>
    </w:p>
    <w:p w14:paraId="65D1CBCD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후부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취출식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이외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후범퍼와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수평 거리 30 cm 이상</w:t>
      </w:r>
    </w:p>
    <w:p w14:paraId="3C8457D5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  <w:sectPr w:rsidR="00E023D6" w:rsidRPr="00CD78C6" w:rsidSect="00112A30">
          <w:footerReference w:type="default" r:id="rId41"/>
          <w:type w:val="continuous"/>
          <w:pgSz w:w="11900" w:h="15860"/>
          <w:pgMar w:top="720" w:right="1200" w:bottom="2880" w:left="1200" w:header="360" w:footer="144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다 조작상자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설치시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후범퍼와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수평 거리 20 cm 이상</w:t>
      </w:r>
      <w:r w:rsidRPr="00CD78C6">
        <w:rPr>
          <w:sz w:val="20"/>
          <w:szCs w:val="20"/>
        </w:rPr>
        <w:br w:type="page"/>
      </w:r>
    </w:p>
    <w:p w14:paraId="3C2A507C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E5E712D" w14:textId="77777777" w:rsidR="00E023D6" w:rsidRPr="00CD78C6" w:rsidRDefault="00000000">
      <w:pPr>
        <w:spacing w:line="216" w:lineRule="auto"/>
        <w:jc w:val="right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제2장. 액화석유가스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2C9AB29E" wp14:editId="11410F3F">
            <wp:simplePos x="0" y="0"/>
            <wp:positionH relativeFrom="page">
              <wp:posOffset>6705600</wp:posOffset>
            </wp:positionH>
            <wp:positionV relativeFrom="paragraph">
              <wp:posOffset>-139700</wp:posOffset>
            </wp:positionV>
            <wp:extent cx="749300" cy="381000"/>
            <wp:effectExtent l="0" t="0" r="2540" b="4445"/>
            <wp:wrapSquare wrapText="bothSides"/>
            <wp:docPr id="2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893CE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57BB121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EB2B8EE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6CA39E90" wp14:editId="5C06E529">
            <wp:extent cx="4394200" cy="533400"/>
            <wp:effectExtent l="0" t="0" r="0" b="0"/>
            <wp:docPr id="2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w Bitmap Image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467E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20364D48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5E3F802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(1) 용어의 정의</w:t>
      </w:r>
    </w:p>
    <w:p w14:paraId="45240619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20AD43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LPG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C3Hs, C4H10 주성분으로 하는 액화가스(기화된 것도 포함)</w:t>
      </w:r>
    </w:p>
    <w:p w14:paraId="447AE684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저장탱크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액화가스를 저장하기 위한 것으로 지상, 지하에 설치된 것 (3t 미만은 소형탱크)</w:t>
      </w:r>
    </w:p>
    <w:p w14:paraId="39EA2ED2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③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충전용기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질량이 1/2 이상인 용기 (1/2 미만은 잔가스용기)</w:t>
      </w:r>
    </w:p>
    <w:p w14:paraId="6812F219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가스설비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배관을 제외한 충전, 공급, 사용을 하기 위한 설비</w:t>
      </w:r>
    </w:p>
    <w:p w14:paraId="39DE91AF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⑤ 불연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재료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콘크리트, 벽돌, 기와, 철재, 알루미늄, 유리, 모르타르 등</w:t>
      </w:r>
    </w:p>
    <w:p w14:paraId="2A87AFEE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⑥ LPG </w:t>
      </w:r>
      <w:proofErr w:type="spellStart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충전업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용기에 충전하는 사업 (1L 미만 용기나 라이터 제외)</w:t>
      </w:r>
    </w:p>
    <w:p w14:paraId="327510A2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⑦ LPG 집단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공급시설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배관을 통하여 연료로 공급하는 사업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가스미터까지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)</w:t>
      </w:r>
    </w:p>
    <w:p w14:paraId="500BE227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⑧ LPG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판매업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충전된 가스를 판매하는 업 (1L 미만 제외)</w:t>
      </w:r>
    </w:p>
    <w:p w14:paraId="72EFE10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⑨ LPG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저장소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5t 이상을 저장하는 장소 (1L 미만 용기에 충전된 질량의 합이 250 kg 이상도 해당)</w:t>
      </w:r>
    </w:p>
    <w:p w14:paraId="7799F60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⑩ 가스용품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제조업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가스를 사용하기 위한 기기 제조업 (LPG, 도시가스용 포함, 연소기, 조정기, 밸브, 호스, 콕, 기화기 등)</w:t>
      </w:r>
    </w:p>
    <w:p w14:paraId="68816FCB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48AAB09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(2) 시설 기술 기준</w:t>
      </w:r>
    </w:p>
    <w:p w14:paraId="57445AC7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45B75A8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지상 탱크 지주는 내열성 구조로 하고 5m 이상에서 조작 가능한 살수 장치 설치</w:t>
      </w:r>
    </w:p>
    <w:p w14:paraId="73BDA76A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지하 탱크 기준은 고압가스와 동일 (강제 통풍 장치 설치)</w:t>
      </w:r>
    </w:p>
    <w:p w14:paraId="4DCC713D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탱크 외부는 은백색 도료를 칠하고, LPG, 액화석유가스라고 적색으로 표시</w:t>
      </w:r>
    </w:p>
    <w:p w14:paraId="37210202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배관 지하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매설시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1m 이하 깊이</w:t>
      </w:r>
    </w:p>
    <w:p w14:paraId="0856E032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⑤ 배관에 설치된 안전밸브 분출 면적은 배관 지름 최대 단면적의 1/10 이상</w:t>
      </w:r>
    </w:p>
    <w:p w14:paraId="07E38CF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⑥충전시설의 탱크 능력은 연간 1만 이상 처리할 수 있는 시설로 해야 하며 탱크 능력은 1/50 이상일 것</w:t>
      </w:r>
    </w:p>
    <w:p w14:paraId="3FA4DA45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지상에 설치된 10t 이상 탱크에는 폭발 방지 장치를 할 것</w:t>
      </w:r>
    </w:p>
    <w:p w14:paraId="3256556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⑧ 자동차 용기 충전시설에는 황색 바탕에 흑색 글씨로 "충전 중 엔진 정지"라는 표지판과 백색 바탕에 적색 글씨로 "화기 엄금"이라고 쓴 게시판 설치</w:t>
      </w:r>
    </w:p>
    <w:p w14:paraId="3517C73C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44"/>
          <w:type w:val="continuous"/>
          <w:pgSz w:w="11900" w:h="17100"/>
          <w:pgMar w:top="720" w:right="1200" w:bottom="1440" w:left="1200" w:header="360" w:footer="72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⑨ 충전기는 원터치형으로 하고, 호스 길이는 5m 이내로 할 것</w:t>
      </w:r>
      <w:r w:rsidRPr="00CD78C6">
        <w:rPr>
          <w:sz w:val="20"/>
          <w:szCs w:val="20"/>
        </w:rPr>
        <w:br w:type="page"/>
      </w:r>
    </w:p>
    <w:p w14:paraId="6C4308B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⑩ 충전기 상부에는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닫집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차양을 하고, 크기는 공지 면적의 1/2 이하</w:t>
      </w:r>
    </w:p>
    <w:p w14:paraId="62B205A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⑪ 공기 중 비율이 1/1000 상태에서 감지하도록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부취제를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첨가할 것</w:t>
      </w:r>
    </w:p>
    <w:p w14:paraId="628EF7A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⑫ 충전용 주관의 압력계는 매월 1회 (나머지는 3월에 1회)</w:t>
      </w:r>
    </w:p>
    <w:p w14:paraId="21C0DAA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⑬ 차량 탱크 내용적이 5000L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이상시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차량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정지목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</w:t>
      </w:r>
    </w:p>
    <w:p w14:paraId="7E90151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⑭ 설비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치환시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불활성가스 → 공기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재치환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후 산소 농도가 18% 이상으로 할 것</w:t>
      </w:r>
    </w:p>
    <w:p w14:paraId="78864C4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⑮ 충전용기는 전도, 전락 방지 조치 (5L 이하 제외)</w:t>
      </w:r>
    </w:p>
    <w:p w14:paraId="532924B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⑯ 탱크로리는 저장 탱크에서 3m 이상 떨어져 정차할 것</w:t>
      </w:r>
    </w:p>
    <w:p w14:paraId="6C729A7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납붙임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접합 용기에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충전시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35℃에서 4kg/cm3(0.4 MPa) 이하가 되도록 할 것</w:t>
      </w:r>
    </w:p>
    <w:p w14:paraId="039C5EC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⑱ 저장 설비 주위에는 1.5m 이상의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경계책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</w:t>
      </w:r>
    </w:p>
    <w:p w14:paraId="20EC13D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⑲ 배관 지하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매설시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폴리에틸렌 피복 강관이나 가스용 폴리에틸렌관을 사용할 것</w:t>
      </w:r>
    </w:p>
    <w:p w14:paraId="1BC0FC8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⑳ 지상 배관은 황색, 매몰관은 적색이나 황색으로 할 것 (황색 띠로 표시할 경우 바닥에서 1m 높이에 폭 3cm 띠를 이중으로 할 것)</w:t>
      </w:r>
    </w:p>
    <w:p w14:paraId="55A4014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21 지하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매몰시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1m 이상 깊이 (도로 밑 1,2 m나 이중관)</w:t>
      </w:r>
    </w:p>
    <w:p w14:paraId="0FD2233E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22 배관 고정 장치</w:t>
      </w:r>
    </w:p>
    <w:p w14:paraId="0B9EAD36" w14:textId="77777777" w:rsidR="00E023D6" w:rsidRPr="00CD78C6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지름 13 mm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미만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 m마다</w:t>
      </w:r>
    </w:p>
    <w:p w14:paraId="6167A01F" w14:textId="77777777" w:rsidR="00E023D6" w:rsidRPr="00CD78C6" w:rsidRDefault="00000000">
      <w:pPr>
        <w:spacing w:line="216" w:lineRule="auto"/>
        <w:ind w:firstLine="32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13 이상 33 mm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미만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2 m마다</w:t>
      </w:r>
    </w:p>
    <w:p w14:paraId="5F76A53E" w14:textId="77777777" w:rsidR="00E023D6" w:rsidRPr="00CD78C6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33 mm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이상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3m마다 설치</w:t>
      </w:r>
    </w:p>
    <w:p w14:paraId="65AE2F83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 탱크는 내용적의 90%를 넘지 않도록 할 것 (소형 85 %)</w:t>
      </w:r>
    </w:p>
    <w:p w14:paraId="6661955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24 조정기에서</w:t>
      </w:r>
    </w:p>
    <w:p w14:paraId="48AA57BC" w14:textId="77777777" w:rsidR="00E023D6" w:rsidRPr="00CD78C6" w:rsidRDefault="00000000">
      <w:pPr>
        <w:spacing w:line="216" w:lineRule="auto"/>
        <w:ind w:firstLine="40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Q :용량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[kg/h]</w:t>
      </w:r>
    </w:p>
    <w:p w14:paraId="49F4A52F" w14:textId="77777777" w:rsidR="00E023D6" w:rsidRPr="00CD78C6" w:rsidRDefault="00000000">
      <w:pPr>
        <w:spacing w:line="216" w:lineRule="auto"/>
        <w:ind w:firstLine="32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P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입구 압력 [MPa]</w:t>
      </w:r>
    </w:p>
    <w:p w14:paraId="4971C667" w14:textId="77777777" w:rsidR="00E023D6" w:rsidRPr="00CD78C6" w:rsidRDefault="00000000">
      <w:pPr>
        <w:spacing w:line="216" w:lineRule="auto"/>
        <w:ind w:firstLine="36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R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조정 압력 [MPa, kPa]</w:t>
      </w:r>
    </w:p>
    <w:p w14:paraId="2CD53E74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25 볼 밸브는 90°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회전시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완전히 개폐되는 구조일 것</w:t>
      </w:r>
    </w:p>
    <w:p w14:paraId="0BC9A43D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26 밸브 수압 시험 30 kg/c㎡(3 MPa), 밸브 기밀 시험 18kg/c㎡(1,8MPa) (공기, 질소)</w:t>
      </w:r>
    </w:p>
    <w:p w14:paraId="51AE5F3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27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염화비닐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호스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안지름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6.3mm(1종),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안지름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9.5mm(2종),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안지름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12,7mm(3종) 허용차는 ±0.7mm</w:t>
      </w:r>
    </w:p>
    <w:p w14:paraId="2986F35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28 연소기와 용기는 직결되지 않는 구조로 할 것 (3kg 이하 이동식은 제외)</w:t>
      </w:r>
    </w:p>
    <w:p w14:paraId="3932BD0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2 안전밸브는 TP x 0.8 이하에서 작동되도록 1년에 1회 이상 조정</w:t>
      </w:r>
    </w:p>
    <w:p w14:paraId="6A89AC1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30 저장 능력 300 kg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이상시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압력 상승 방지를 위한 안전 장치 구비</w:t>
      </w:r>
    </w:p>
    <w:p w14:paraId="3E9D1C85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45"/>
          <w:type w:val="continuous"/>
          <w:pgSz w:w="11900" w:h="17500"/>
          <w:pgMar w:top="1920" w:right="1200" w:bottom="1440" w:left="1200" w:header="960" w:footer="72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31 20L 이상 용기 이동시 견고한 조치</w:t>
      </w:r>
      <w:r w:rsidRPr="00CD78C6">
        <w:rPr>
          <w:sz w:val="20"/>
          <w:szCs w:val="20"/>
        </w:rPr>
        <w:br w:type="page"/>
      </w:r>
    </w:p>
    <w:p w14:paraId="2C5BEC70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32 가스 사용 시설 내압시험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저압부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8kg/c㎡, 고압측 용기 내압시험과 동일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0F9230A3" wp14:editId="1E8C8E70">
            <wp:simplePos x="0" y="0"/>
            <wp:positionH relativeFrom="page">
              <wp:posOffset>863600</wp:posOffset>
            </wp:positionH>
            <wp:positionV relativeFrom="paragraph">
              <wp:posOffset>25400</wp:posOffset>
            </wp:positionV>
            <wp:extent cx="177800" cy="177800"/>
            <wp:effectExtent l="0" t="0" r="2540" b="4445"/>
            <wp:wrapSquare wrapText="bothSides"/>
            <wp:docPr id="2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A6186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3 가스 사용 시설의 호스 길이는 3m 이내로 하고, 호스는 T형으로 접속하지 말 것</w:t>
      </w:r>
    </w:p>
    <w:p w14:paraId="20CC2D8B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34 액화석유가스 기화 장치는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직화식으로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하지 말 것</w:t>
      </w:r>
    </w:p>
    <w:p w14:paraId="53FBFB7F" w14:textId="77777777" w:rsidR="00E023D6" w:rsidRPr="00CD78C6" w:rsidRDefault="00000000">
      <w:pPr>
        <w:spacing w:line="264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35 가스 사용시설의 기밀 시험 조정기 → 연소기 840~1000 mmH2O,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준저압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조정기는 3500 mmH2O (3.5 kPa)</w:t>
      </w:r>
    </w:p>
    <w:p w14:paraId="04EC145A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36 가스계량기와 화기는 2m 이상 우회 거리를 유지하고, 설치 높이는 1.6 m 이상 2m 이내에 수직 · 수평으로 설치</w:t>
      </w:r>
    </w:p>
    <w:p w14:paraId="6FD572AB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A9D103E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 액화석유가스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716ACA2B" wp14:editId="372EEED1">
            <wp:simplePos x="0" y="0"/>
            <wp:positionH relativeFrom="page">
              <wp:posOffset>774700</wp:posOffset>
            </wp:positionH>
            <wp:positionV relativeFrom="paragraph">
              <wp:posOffset>-101600</wp:posOffset>
            </wp:positionV>
            <wp:extent cx="508000" cy="546100"/>
            <wp:effectExtent l="0" t="0" r="2540" b="4445"/>
            <wp:wrapSquare wrapText="bothSides"/>
            <wp:docPr id="3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4F9C2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(1) ① LPG는 탄화수소 중 탄소수가 3~4개인 것을 총칭한 것으로 프로판, 부탄이외에 C4H8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부틸렌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), C4H6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부타디엔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), C3H6 (프로필렌)이 있다.</w:t>
      </w:r>
    </w:p>
    <w:p w14:paraId="566E5C25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* C3H8 (프로판)은 가정에서 주로 쓰이며 자동차,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가스라이터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(소형)에는 C4H10(부탄)이 사용된다.</w:t>
      </w:r>
    </w:p>
    <w:p w14:paraId="62D1DB05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압축가스는 충전 압력의 1/2을 기준으로 구분된다.</w:t>
      </w:r>
    </w:p>
    <w:p w14:paraId="27CC3804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③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가스미터에서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콕, 연소기 등은 사용자 시설이다.</w:t>
      </w:r>
    </w:p>
    <w:p w14:paraId="608DCC31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조정기는 조정 압력에 따라 여러 가지가 있으나 가정용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단단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감압 저압 조정기는 출구 압력이 280±50 mmH2O 범위이다 (2.8±0.5 kPa).</w:t>
      </w:r>
    </w:p>
    <w:p w14:paraId="3ADF4C5E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콕은 90°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회전시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개폐되는 구조로 해야 되며, 배관과 수평일 때에 열리는 것이다.</w:t>
      </w:r>
    </w:p>
    <w:p w14:paraId="23818073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기화기는 절대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직화식으로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해서는 안 된다.</w:t>
      </w:r>
    </w:p>
    <w:p w14:paraId="3A298E80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C3H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8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자연 기화, C4H10 : 강제 기화</w:t>
      </w:r>
    </w:p>
    <w:p w14:paraId="674C8C5B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(2) * 안전거리는 고압가스의 가연성과 같고, 탱크 설치 기준 등도 LPG가 가연성이므로 고압가스의 가연성과 모든 기준이 같다.</w:t>
      </w:r>
    </w:p>
    <w:p w14:paraId="7EB16050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① 소화전 호스 수압은 3.5 kg/cm3 이상, 방수 능력 400L/분, 30분 이상 방사할 수 있는 능력을 갖추어야 한다.</w:t>
      </w:r>
    </w:p>
    <w:p w14:paraId="75C8D46C" w14:textId="77777777" w:rsidR="00E023D6" w:rsidRPr="00CD78C6" w:rsidRDefault="00000000">
      <w:pPr>
        <w:spacing w:line="264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통풍구 면적은 바닥 면적 1 ㎡당 300 c㎥3, 통풍 능력은1㎡당 분이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0.5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/</m:t>
        </m:r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>상</w:t>
      </w:r>
    </w:p>
    <w:p w14:paraId="348A1AB6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단면적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Ac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π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4</m:t>
            </m:r>
          </m:den>
        </m:f>
      </m:oMath>
    </w:p>
    <w:p w14:paraId="312F8C1D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예 최대 지름부의 직경이 10 cm일 때 안전밸브의 분출 면적은?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3.14×1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4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×0.1=7.85c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</m:oMath>
      <w:r w:rsidRPr="00CD78C6">
        <w:rPr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6CEEE38E" wp14:editId="5F0AAA2A">
            <wp:simplePos x="0" y="0"/>
            <wp:positionH relativeFrom="page">
              <wp:posOffset>1790700</wp:posOffset>
            </wp:positionH>
            <wp:positionV relativeFrom="paragraph">
              <wp:posOffset>50800</wp:posOffset>
            </wp:positionV>
            <wp:extent cx="165100" cy="152400"/>
            <wp:effectExtent l="0" t="0" r="2540" b="4445"/>
            <wp:wrapSquare wrapText="bothSides"/>
            <wp:docPr id="3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EFFC4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정전기 제거 조치를 해야 한다 (접지선 단면적 5.5m㎡ 이상 저항치 100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Ω이하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, 피뢰 설비 설치시 10Ω 이하).</w:t>
      </w:r>
    </w:p>
    <w:p w14:paraId="2846C3C4" w14:textId="77777777" w:rsidR="00E023D6" w:rsidRPr="00CD78C6" w:rsidRDefault="00000000">
      <w:pPr>
        <w:spacing w:line="552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⑤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부취제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구비 조건</w:t>
      </w:r>
    </w:p>
    <w:p w14:paraId="3DD10D92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가 독성이 없을 것</w:t>
      </w:r>
    </w:p>
    <w:p w14:paraId="18026BF0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일상 생활의 냄새와 구분되고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저농도에서도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식별 가능할 것</w:t>
      </w:r>
    </w:p>
    <w:p w14:paraId="2FF39E1F" w14:textId="77777777" w:rsidR="00E023D6" w:rsidRPr="00CD78C6" w:rsidRDefault="00000000">
      <w:pPr>
        <w:spacing w:line="552" w:lineRule="auto"/>
        <w:ind w:firstLine="240"/>
        <w:jc w:val="both"/>
        <w:rPr>
          <w:sz w:val="20"/>
          <w:szCs w:val="20"/>
        </w:rPr>
        <w:sectPr w:rsidR="00E023D6" w:rsidRPr="00CD78C6" w:rsidSect="00112A30">
          <w:footerReference w:type="default" r:id="rId49"/>
          <w:type w:val="continuous"/>
          <w:pgSz w:w="11900" w:h="15640"/>
          <w:pgMar w:top="720" w:right="1200" w:bottom="1920" w:left="1200" w:header="360" w:footer="96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다 완전 연소 후 유해가스를 발생시키지 말고 응축되지 않을 것</w:t>
      </w:r>
      <w:r w:rsidRPr="00CD78C6">
        <w:rPr>
          <w:sz w:val="20"/>
          <w:szCs w:val="20"/>
        </w:rPr>
        <w:br w:type="page"/>
      </w:r>
    </w:p>
    <w:p w14:paraId="3005CD20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라 부식성이 없고 화학적으로 안정할 것</w:t>
      </w:r>
    </w:p>
    <w:p w14:paraId="699B1180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마 물에 녹지 않고 토양에 대해 투과성이 있을 것</w:t>
      </w:r>
    </w:p>
    <w:p w14:paraId="7CFB4346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바종류</w:t>
      </w:r>
      <w:proofErr w:type="spellEnd"/>
    </w:p>
    <w:p w14:paraId="4E50C439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THT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테트라히드로티오펜</w:t>
      </w:r>
      <w:proofErr w:type="spellEnd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)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석탄가스 냄새</w:t>
      </w:r>
    </w:p>
    <w:p w14:paraId="0B8498D9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TBM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터시어리부틸메르카부탄</w:t>
      </w:r>
      <w:proofErr w:type="spellEnd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)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양파 썩는 냄새</w:t>
      </w:r>
    </w:p>
    <w:p w14:paraId="78E88403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©DMS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디메틸설파이드</w:t>
      </w:r>
      <w:proofErr w:type="spellEnd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)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마늘 냄새</w:t>
      </w:r>
    </w:p>
    <w:p w14:paraId="0B1D565D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⑥ 가연성 LPG인 경우 폭발 하한의 1/4 농도 이하</w:t>
      </w:r>
    </w:p>
    <w:p w14:paraId="7F86D738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⑦ 프로텍터나 캡을 설치</w:t>
      </w:r>
    </w:p>
    <w:p w14:paraId="72FB6A57" w14:textId="77777777" w:rsidR="00E023D6" w:rsidRPr="00CD78C6" w:rsidRDefault="00E023D6">
      <w:pPr>
        <w:jc w:val="both"/>
        <w:rPr>
          <w:sz w:val="20"/>
          <w:szCs w:val="20"/>
        </w:rPr>
      </w:pPr>
    </w:p>
    <w:p w14:paraId="322B7422" w14:textId="77777777" w:rsidR="00E023D6" w:rsidRPr="00CD78C6" w:rsidRDefault="00E023D6">
      <w:pPr>
        <w:jc w:val="both"/>
        <w:rPr>
          <w:sz w:val="20"/>
          <w:szCs w:val="20"/>
        </w:rPr>
      </w:pPr>
    </w:p>
    <w:p w14:paraId="4812FED0" w14:textId="77777777" w:rsidR="00E023D6" w:rsidRPr="00CD78C6" w:rsidRDefault="00E023D6">
      <w:pPr>
        <w:jc w:val="both"/>
        <w:rPr>
          <w:sz w:val="20"/>
          <w:szCs w:val="20"/>
        </w:rPr>
      </w:pPr>
    </w:p>
    <w:p w14:paraId="1BC64FD3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4B1A2D8D" wp14:editId="46525E7A">
            <wp:extent cx="3187700" cy="355600"/>
            <wp:effectExtent l="0" t="0" r="0" b="0"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w Bitmap Image.jp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1876" w14:textId="77777777" w:rsidR="00E023D6" w:rsidRPr="00CD78C6" w:rsidRDefault="00E023D6">
      <w:pPr>
        <w:jc w:val="both"/>
        <w:rPr>
          <w:sz w:val="20"/>
          <w:szCs w:val="20"/>
        </w:rPr>
      </w:pPr>
    </w:p>
    <w:p w14:paraId="3944334B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내압시험이란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기기, 기구 등 압력 용기에 대하여 제작 회사에서 완성 제품에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대하여최초로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행하는 시험으로 액체 (물, 오일)로써 가압하며, 그 시험 압력에서 누설, 파괴, 변형 등이 없어야 합격하는 것으로 다음과 같이 각각 다르다.</w:t>
      </w:r>
    </w:p>
    <w:tbl>
      <w:tblPr>
        <w:tblW w:w="874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2445"/>
        <w:gridCol w:w="1766"/>
        <w:gridCol w:w="2544"/>
      </w:tblGrid>
      <w:tr w:rsidR="00A23914" w:rsidRPr="00CD78C6" w14:paraId="51960051" w14:textId="77777777" w:rsidTr="00A23914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0A89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가스명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FF18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내압시험압력 (kg/cm3)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2D2D7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가스명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5E6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내압시험압력 (kg/cm3)</w:t>
            </w:r>
          </w:p>
        </w:tc>
      </w:tr>
      <w:tr w:rsidR="00A23914" w:rsidRPr="00CD78C6" w14:paraId="55B2B7AB" w14:textId="77777777" w:rsidTr="00A23914">
        <w:tblPrEx>
          <w:tblCellMar>
            <w:top w:w="0" w:type="dxa"/>
            <w:bottom w:w="0" w:type="dxa"/>
          </w:tblCellMar>
        </w:tblPrEx>
        <w:trPr>
          <w:trHeight w:val="2160"/>
          <w:jc w:val="center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70E47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산소</w:t>
            </w:r>
          </w:p>
          <w:p w14:paraId="780B6E0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수소</w:t>
            </w:r>
          </w:p>
          <w:p w14:paraId="6988807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질소</w:t>
            </w:r>
          </w:p>
          <w:p w14:paraId="34B4830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액화탄산가스</w:t>
            </w:r>
            <w:proofErr w:type="spellEnd"/>
          </w:p>
          <w:p w14:paraId="0C13C02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아세틸렌</w:t>
            </w:r>
          </w:p>
          <w:p w14:paraId="6CBF170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액화암모니아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3E56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250</w:t>
            </w:r>
          </w:p>
          <w:p w14:paraId="36E4632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250</w:t>
            </w:r>
          </w:p>
          <w:p w14:paraId="72BDAF8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250</w:t>
            </w:r>
          </w:p>
          <w:p w14:paraId="7204BE3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200</w:t>
            </w:r>
          </w:p>
          <w:p w14:paraId="3B031A7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46.5</w:t>
            </w:r>
          </w:p>
          <w:p w14:paraId="011B9EF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DA7F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액화염소</w:t>
            </w:r>
          </w:p>
          <w:p w14:paraId="7010B65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액화석유가스</w:t>
            </w:r>
          </w:p>
          <w:p w14:paraId="4C2F511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액화산화에틸렌액화부탄</w:t>
            </w:r>
            <w:proofErr w:type="spellEnd"/>
          </w:p>
          <w:p w14:paraId="4E47247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액화시안화수소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FCBA5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26</w:t>
            </w:r>
          </w:p>
          <w:p w14:paraId="0244329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30</w:t>
            </w:r>
          </w:p>
          <w:p w14:paraId="0D548BF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10</w:t>
            </w:r>
          </w:p>
          <w:p w14:paraId="7F8956EB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</w:t>
            </w:r>
          </w:p>
          <w:p w14:paraId="52D8794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6</w:t>
            </w:r>
          </w:p>
        </w:tc>
      </w:tr>
    </w:tbl>
    <w:p w14:paraId="443D118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TP (내압)=FP (최고충전압력)의 5/3 배</w:t>
      </w:r>
    </w:p>
    <w:p w14:paraId="75D581C3" w14:textId="77777777" w:rsidR="00E023D6" w:rsidRPr="00CD78C6" w:rsidRDefault="00000000">
      <w:pPr>
        <w:ind w:firstLine="50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FP=TP×3/5</m:t>
          </m:r>
        </m:oMath>
      </m:oMathPara>
    </w:p>
    <w:p w14:paraId="1AE0185E" w14:textId="77777777" w:rsidR="00E023D6" w:rsidRPr="00CD78C6" w:rsidRDefault="00000000">
      <w:pPr>
        <w:ind w:firstLine="500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제외 :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TP=FP×3</m:t>
        </m:r>
      </m:oMath>
    </w:p>
    <w:p w14:paraId="221391D0" w14:textId="77777777" w:rsidR="00E023D6" w:rsidRPr="00CD78C6" w:rsidRDefault="00000000">
      <w:pPr>
        <w:spacing w:line="216" w:lineRule="auto"/>
        <w:ind w:firstLine="2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산소의 경우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FP=250×3/5=150kg/c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0"/>
            <w:szCs w:val="20"/>
          </w:rPr>
          <m:t>ol</m:t>
        </m:r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>된다.</w:t>
      </w:r>
    </w:p>
    <w:p w14:paraId="63CD8CDC" w14:textId="77777777" w:rsidR="00E023D6" w:rsidRPr="00CD78C6" w:rsidRDefault="00000000">
      <w:pPr>
        <w:spacing w:line="216" w:lineRule="auto"/>
        <w:ind w:firstLine="28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기밀시험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FP 이상,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0"/>
            <w:szCs w:val="20"/>
          </w:rPr>
          <m:t>FP×1.8</m:t>
        </m:r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>배, 저온 초저온 용기 FPx1.1배</w:t>
      </w:r>
    </w:p>
    <w:p w14:paraId="5FA1CBE1" w14:textId="77777777" w:rsidR="00E023D6" w:rsidRPr="00CD78C6" w:rsidRDefault="00000000">
      <w:pPr>
        <w:ind w:firstLine="240"/>
        <w:jc w:val="both"/>
        <w:rPr>
          <w:sz w:val="20"/>
          <w:szCs w:val="20"/>
        </w:rPr>
        <w:sectPr w:rsidR="00E023D6" w:rsidRPr="00CD78C6" w:rsidSect="00112A30">
          <w:footerReference w:type="default" r:id="rId51"/>
          <w:type w:val="continuous"/>
          <w:pgSz w:w="11900" w:h="15180"/>
          <w:pgMar w:top="720" w:right="1200" w:bottom="2880" w:left="1200" w:header="360" w:footer="144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② 모든 가스는 임계온도 이하에서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액화한다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.</w:t>
      </w:r>
      <w:r w:rsidRPr="00CD78C6">
        <w:rPr>
          <w:sz w:val="20"/>
          <w:szCs w:val="20"/>
        </w:rPr>
        <w:br w:type="page"/>
      </w:r>
    </w:p>
    <w:p w14:paraId="5D176F85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71E3A06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DA4E9E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AAED23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FC416EB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액화 가능한 가스의 임계온도와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임계압</w:t>
      </w:r>
      <w:proofErr w:type="spellEnd"/>
      <w:r w:rsidRPr="00CD78C6">
        <w:rPr>
          <w:noProof/>
          <w:sz w:val="20"/>
          <w:szCs w:val="20"/>
        </w:rPr>
        <w:drawing>
          <wp:anchor distT="0" distB="0" distL="114300" distR="114300" simplePos="0" relativeHeight="251663872" behindDoc="0" locked="0" layoutInCell="1" allowOverlap="1" wp14:anchorId="60FF4982" wp14:editId="4F6E8C56">
            <wp:simplePos x="0" y="0"/>
            <wp:positionH relativeFrom="page">
              <wp:posOffset>6578600</wp:posOffset>
            </wp:positionH>
            <wp:positionV relativeFrom="paragraph">
              <wp:posOffset>-774700</wp:posOffset>
            </wp:positionV>
            <wp:extent cx="863600" cy="355600"/>
            <wp:effectExtent l="0" t="0" r="2540" b="4445"/>
            <wp:wrapSquare wrapText="bothSides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84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4"/>
        <w:gridCol w:w="2893"/>
        <w:gridCol w:w="2973"/>
      </w:tblGrid>
      <w:tr w:rsidR="00A23914" w:rsidRPr="00CD78C6" w14:paraId="514A75E5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02E6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2691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임계온도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44EA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임계압</w:t>
            </w:r>
            <w:proofErr w:type="spellEnd"/>
          </w:p>
        </w:tc>
      </w:tr>
      <w:tr w:rsidR="00A23914" w:rsidRPr="00CD78C6" w14:paraId="02A0D701" w14:textId="77777777" w:rsidTr="00A23914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BD7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탄산가스(CO2)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7427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31℃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E7A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72.9kg/c㎡</w:t>
            </w:r>
          </w:p>
        </w:tc>
      </w:tr>
      <w:tr w:rsidR="00A23914" w:rsidRPr="00CD78C6" w14:paraId="63589D71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E3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암모니아 (NH3)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8FD9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132.3℃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500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111.3kg/c㎡</w:t>
            </w:r>
          </w:p>
        </w:tc>
      </w:tr>
      <w:tr w:rsidR="00A23914" w:rsidRPr="00CD78C6" w14:paraId="789047C8" w14:textId="77777777" w:rsidTr="00A23914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CD8C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에탄 (C2H6)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55D9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32.2℃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4BAD5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48.2kg/c㎡</w:t>
            </w:r>
          </w:p>
        </w:tc>
      </w:tr>
      <w:tr w:rsidR="00A23914" w:rsidRPr="00CD78C6" w14:paraId="0ED5BD8F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ABA8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에틸렌(C2H4)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C2A5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9.2℃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225E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50kg/c㎡</w:t>
            </w:r>
          </w:p>
        </w:tc>
      </w:tr>
      <w:tr w:rsidR="00A23914" w:rsidRPr="00CD78C6" w14:paraId="1761A308" w14:textId="77777777" w:rsidTr="00A23914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BCD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프로판(C3H8)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B40AD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96.8℃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173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42kg/c㎡</w:t>
            </w:r>
          </w:p>
        </w:tc>
      </w:tr>
      <w:tr w:rsidR="00A23914" w:rsidRPr="00CD78C6" w14:paraId="19A87879" w14:textId="77777777" w:rsidTr="00A23914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826FA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부탄(C4H10)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BF9B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152℃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EAD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37.5kg/c㎡</w:t>
            </w:r>
          </w:p>
        </w:tc>
      </w:tr>
      <w:tr w:rsidR="00A23914" w:rsidRPr="00CD78C6" w14:paraId="07F80A59" w14:textId="77777777" w:rsidTr="00A23914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68EF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염소(Cl2)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094C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144℃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79AB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76.1kg/c㎡</w:t>
            </w:r>
          </w:p>
        </w:tc>
      </w:tr>
      <w:tr w:rsidR="00A23914" w:rsidRPr="00CD78C6" w14:paraId="15C10759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A91C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시안화수소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(HCN)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17A87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183.5℃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615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53kg/c㎡2</w:t>
            </w:r>
          </w:p>
        </w:tc>
      </w:tr>
      <w:tr w:rsidR="00A23914" w:rsidRPr="00CD78C6" w14:paraId="61D3D527" w14:textId="77777777" w:rsidTr="00A23914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9269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프레온 12(CCl2F2)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49F03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111.7℃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4F9E6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39.6kg/c㎡</w:t>
            </w:r>
          </w:p>
        </w:tc>
      </w:tr>
      <w:tr w:rsidR="00A23914" w:rsidRPr="00CD78C6" w14:paraId="43F1A5D9" w14:textId="77777777" w:rsidTr="00A23914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528E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포스겐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(COCl2)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E5FA2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183℃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7BB84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56kg/c㎡</w:t>
            </w:r>
          </w:p>
        </w:tc>
      </w:tr>
    </w:tbl>
    <w:p w14:paraId="28744914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024568A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③ 임계온도가 높은 가스가 액화 범위가 넓은 것이기 때문에 임계온도가 높은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가스가액화가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용이하다. 반대로 임계압력이 낮은 가스는 적은 동력으로 액화시킬 수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있는것이므로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임계압력이 낮은 가스가 액화하기 쉽다.</w:t>
      </w:r>
    </w:p>
    <w:p w14:paraId="5D18B08A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tbl>
      <w:tblPr>
        <w:tblW w:w="894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3592"/>
        <w:gridCol w:w="4071"/>
      </w:tblGrid>
      <w:tr w:rsidR="00A23914" w:rsidRPr="00CD78C6" w14:paraId="45248273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9981E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가스명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D85A7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검지법</w:t>
            </w:r>
            <w:proofErr w:type="spellEnd"/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D0779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흡수(중화)제</w:t>
            </w:r>
          </w:p>
        </w:tc>
      </w:tr>
      <w:tr w:rsidR="00A23914" w:rsidRPr="00CD78C6" w14:paraId="479F9A72" w14:textId="77777777" w:rsidTr="00A23914">
        <w:tblPrEx>
          <w:tblCellMar>
            <w:top w:w="0" w:type="dxa"/>
            <w:bottom w:w="0" w:type="dxa"/>
          </w:tblCellMar>
        </w:tblPrEx>
        <w:trPr>
          <w:trHeight w:val="1740"/>
          <w:jc w:val="center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D5949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암모니아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70164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① 염산에 의한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백염</w:t>
            </w:r>
            <w:proofErr w:type="spellEnd"/>
          </w:p>
          <w:p w14:paraId="240D11D3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② 유황 불꽃에 의한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백염</w:t>
            </w:r>
            <w:proofErr w:type="spellEnd"/>
          </w:p>
          <w:p w14:paraId="2471A3D8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③ 리트머스 시험지</w:t>
            </w:r>
          </w:p>
          <w:p w14:paraId="36A7674B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④ 검지관</w:t>
            </w:r>
          </w:p>
          <w:p w14:paraId="4F326935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 xml:space="preserve">청색（물色） </w:t>
            </w:r>
            <w:proofErr w:type="spellStart"/>
            <w:r w:rsidRPr="00CD78C6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시약품</w:t>
            </w:r>
            <w:proofErr w:type="spellEnd"/>
            <w:r w:rsidRPr="00CD78C6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（</w:t>
            </w:r>
            <w:proofErr w:type="spellStart"/>
            <w:r w:rsidRPr="00CD78C6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검지색</w:t>
            </w:r>
            <w:proofErr w:type="spellEnd"/>
            <w:r w:rsidRPr="00CD78C6">
              <w:rPr>
                <w:rFonts w:ascii="SimSun" w:eastAsia="SimSun" w:hAnsi="SimSun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0299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①물② 황산이나 희염산</w:t>
            </w:r>
          </w:p>
        </w:tc>
      </w:tr>
      <w:tr w:rsidR="00A23914" w:rsidRPr="00CD78C6" w14:paraId="5607042F" w14:textId="77777777" w:rsidTr="00A23914">
        <w:tblPrEx>
          <w:tblCellMar>
            <w:top w:w="0" w:type="dxa"/>
            <w:bottom w:w="0" w:type="dxa"/>
          </w:tblCellMar>
        </w:tblPrEx>
        <w:trPr>
          <w:trHeight w:val="1740"/>
          <w:jc w:val="center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4F2B6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염소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00E27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① 암모니아에 의한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백염</w:t>
            </w:r>
            <w:proofErr w:type="spellEnd"/>
          </w:p>
          <w:p w14:paraId="62FBC66F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②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요오드화칼륨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전분지</w:t>
            </w:r>
          </w:p>
          <w:p w14:paraId="6FF8691D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③ 검지관</w:t>
            </w:r>
          </w:p>
          <w:p w14:paraId="27E560BE" w14:textId="77777777" w:rsidR="00E023D6" w:rsidRPr="00CD78C6" w:rsidRDefault="00000000">
            <w:pPr>
              <w:ind w:firstLine="240"/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청색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시약품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검지색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1F6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①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소석회</w:t>
            </w:r>
            <w:proofErr w:type="spellEnd"/>
          </w:p>
          <w:p w14:paraId="6369BB94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② 석회유</w:t>
            </w:r>
          </w:p>
          <w:p w14:paraId="6A4E19D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③ 가성소다 용액</w:t>
            </w:r>
          </w:p>
          <w:p w14:paraId="51416D3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④ 경우에 따라서 물 또는 티오화산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소다액</w:t>
            </w:r>
            <w:proofErr w:type="spellEnd"/>
          </w:p>
        </w:tc>
      </w:tr>
      <w:tr w:rsidR="00A23914" w:rsidRPr="00CD78C6" w14:paraId="2E0586B0" w14:textId="77777777" w:rsidTr="00A23914">
        <w:tblPrEx>
          <w:tblCellMar>
            <w:top w:w="0" w:type="dxa"/>
            <w:bottom w:w="0" w:type="dxa"/>
          </w:tblCellMar>
        </w:tblPrEx>
        <w:trPr>
          <w:trHeight w:val="2000"/>
          <w:jc w:val="center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863ED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lastRenderedPageBreak/>
              <w:t>시안화수소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E67AC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①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초산벤젠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검지기</w:t>
            </w:r>
            <w:proofErr w:type="spellEnd"/>
          </w:p>
          <w:p w14:paraId="6CBBEC87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②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메틸오렌지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염화제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2수은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검지기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③ 알칼리 피크 레드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검지기</w:t>
            </w:r>
            <w:proofErr w:type="spellEnd"/>
          </w:p>
          <w:p w14:paraId="006DD5FB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④ 검지관</w:t>
            </w:r>
          </w:p>
          <w:p w14:paraId="10B6B70F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청색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시약품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검지색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)</w:t>
            </w:r>
          </w:p>
          <w:p w14:paraId="4C9968C1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⑤ 전기전도법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4A33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① 다량의 물② 황산철의 가성소다 용액</w:t>
            </w:r>
          </w:p>
        </w:tc>
      </w:tr>
    </w:tbl>
    <w:p w14:paraId="250CD964" w14:textId="77777777" w:rsidR="00E023D6" w:rsidRPr="00CD78C6" w:rsidRDefault="00000000">
      <w:pPr>
        <w:spacing w:line="1" w:lineRule="exact"/>
        <w:rPr>
          <w:sz w:val="20"/>
          <w:szCs w:val="20"/>
        </w:rPr>
        <w:sectPr w:rsidR="00E023D6" w:rsidRPr="00CD78C6" w:rsidSect="00112A30">
          <w:headerReference w:type="default" r:id="rId53"/>
          <w:footerReference w:type="default" r:id="rId54"/>
          <w:type w:val="continuous"/>
          <w:pgSz w:w="11900" w:h="17200"/>
          <w:pgMar w:top="720" w:right="1440" w:bottom="1440" w:left="1440" w:header="360" w:footer="720" w:gutter="0"/>
          <w:cols w:space="720"/>
        </w:sectPr>
      </w:pPr>
      <w:r w:rsidRPr="00CD78C6">
        <w:rPr>
          <w:sz w:val="20"/>
          <w:szCs w:val="20"/>
        </w:rPr>
        <w:br w:type="page"/>
      </w:r>
    </w:p>
    <w:tbl>
      <w:tblPr>
        <w:tblW w:w="880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"/>
        <w:gridCol w:w="1174"/>
        <w:gridCol w:w="3561"/>
        <w:gridCol w:w="3999"/>
        <w:gridCol w:w="40"/>
      </w:tblGrid>
      <w:tr w:rsidR="00A23914" w:rsidRPr="00CD78C6" w14:paraId="78868D39" w14:textId="77777777" w:rsidTr="00A23914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CA7CB" w14:textId="77777777" w:rsidR="00E023D6" w:rsidRPr="00CD78C6" w:rsidRDefault="00E023D6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E081E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가스명</w:t>
            </w:r>
            <w:proofErr w:type="spellEnd"/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A13A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검지법</w:t>
            </w:r>
            <w:proofErr w:type="spellEnd"/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FF230" w14:textId="77777777" w:rsidR="00E023D6" w:rsidRPr="00CD78C6" w:rsidRDefault="00000000">
            <w:pPr>
              <w:jc w:val="center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흡수 (중화)제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AE817" w14:textId="77777777" w:rsidR="00E023D6" w:rsidRPr="00CD78C6" w:rsidRDefault="00E023D6">
            <w:pPr>
              <w:rPr>
                <w:sz w:val="20"/>
                <w:szCs w:val="20"/>
              </w:rPr>
            </w:pPr>
          </w:p>
        </w:tc>
      </w:tr>
      <w:tr w:rsidR="00A23914" w:rsidRPr="00CD78C6" w14:paraId="636A4007" w14:textId="77777777" w:rsidTr="00A23914">
        <w:tblPrEx>
          <w:tblCellMar>
            <w:top w:w="0" w:type="dxa"/>
            <w:bottom w:w="0" w:type="dxa"/>
          </w:tblCellMar>
        </w:tblPrEx>
        <w:trPr>
          <w:trHeight w:val="1420"/>
          <w:jc w:val="center"/>
        </w:trPr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4BFDD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포스겐</w:t>
            </w:r>
            <w:proofErr w:type="spellEnd"/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15A60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① 암모니아 용액에 의한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백염</w:t>
            </w:r>
            <w:proofErr w:type="spellEnd"/>
          </w:p>
          <w:p w14:paraId="1F14ED98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② 해리슨씨 시약지</w:t>
            </w:r>
          </w:p>
          <w:p w14:paraId="00EB9619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③ 검지관</w:t>
            </w:r>
          </w:p>
          <w:p w14:paraId="68E9E13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청색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시약품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검지색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12A22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① 가성소다 또는 탄산소다의 알칼리 용액② 물</w:t>
            </w:r>
          </w:p>
        </w:tc>
      </w:tr>
      <w:tr w:rsidR="00A23914" w:rsidRPr="00CD78C6" w14:paraId="5639DE34" w14:textId="77777777" w:rsidTr="00A23914">
        <w:tblPrEx>
          <w:tblCellMar>
            <w:top w:w="0" w:type="dxa"/>
            <w:bottom w:w="0" w:type="dxa"/>
          </w:tblCellMar>
        </w:tblPrEx>
        <w:trPr>
          <w:trHeight w:val="740"/>
          <w:jc w:val="center"/>
        </w:trPr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7391C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황화수소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EEF1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① 초산염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검지기</w:t>
            </w:r>
            <w:proofErr w:type="spellEnd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 xml:space="preserve">② 유광 </w:t>
            </w:r>
            <w:proofErr w:type="spellStart"/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광도법</w:t>
            </w:r>
            <w:proofErr w:type="spellEnd"/>
          </w:p>
        </w:tc>
        <w:tc>
          <w:tcPr>
            <w:tcW w:w="4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727D" w14:textId="77777777" w:rsidR="00E023D6" w:rsidRPr="00CD78C6" w:rsidRDefault="00000000">
            <w:pPr>
              <w:jc w:val="both"/>
              <w:rPr>
                <w:sz w:val="20"/>
                <w:szCs w:val="20"/>
              </w:rPr>
            </w:pPr>
            <w:r w:rsidRPr="00CD78C6">
              <w:rPr>
                <w:rFonts w:ascii="Calibri" w:eastAsia="Calibri" w:hAnsi="Calibri" w:hint="eastAsia"/>
                <w:color w:val="000000"/>
                <w:sz w:val="20"/>
                <w:szCs w:val="20"/>
              </w:rPr>
              <w:t>① 다량의 물② 가성소다의 알칼리 용액</w:t>
            </w:r>
          </w:p>
        </w:tc>
      </w:tr>
    </w:tbl>
    <w:p w14:paraId="050E64F5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443CC58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08030E6F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784D7038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5B14EC19" wp14:editId="4CB2500D">
            <wp:extent cx="4419600" cy="546100"/>
            <wp:effectExtent l="0" t="0" r="0" b="0"/>
            <wp:docPr id="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w Bitmap Image.jp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0184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4C61F174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478DA70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(1) 용어의 정의</w:t>
      </w:r>
    </w:p>
    <w:p w14:paraId="0B60D8BA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D67097A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도시가스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사업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수요자에게 연료용 가스를 배관에 의해 공급하는 사업</w:t>
      </w:r>
    </w:p>
    <w:p w14:paraId="14E33FC0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도매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사업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일반 가스 사업자나 대량 사용자에게 공급하는 업</w:t>
      </w:r>
    </w:p>
    <w:p w14:paraId="6D116597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일반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사업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제조하거나 공급받아 배관으로 수요자에게 직접 공급하는 업</w:t>
      </w:r>
    </w:p>
    <w:p w14:paraId="4F733E93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② 시설 구분</w:t>
      </w:r>
    </w:p>
    <w:p w14:paraId="13347CD3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공급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시설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제조·공급을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위한 시설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가스미터까지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)</w:t>
      </w:r>
    </w:p>
    <w:p w14:paraId="5FA561F3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사용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시설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사용자 시설</w:t>
      </w:r>
    </w:p>
    <w:p w14:paraId="66AB8310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배관의 구분</w:t>
      </w:r>
    </w:p>
    <w:p w14:paraId="5CCFEA35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본관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사업소에서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정압기까지</w:t>
      </w:r>
      <w:proofErr w:type="spellEnd"/>
    </w:p>
    <w:p w14:paraId="2F58D496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공급관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정압기에서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사용자의 토지 경계까지</w:t>
      </w:r>
    </w:p>
    <w:p w14:paraId="7DE05674" w14:textId="77777777" w:rsidR="00E023D6" w:rsidRPr="00CD78C6" w:rsidRDefault="00000000">
      <w:pPr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다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내관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토지 경계에서 연소기까지</w:t>
      </w:r>
    </w:p>
    <w:p w14:paraId="2261A9C9" w14:textId="77777777" w:rsidR="00E023D6" w:rsidRPr="00CD78C6" w:rsidRDefault="00000000">
      <w:pPr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압력 구분</w:t>
      </w:r>
    </w:p>
    <w:p w14:paraId="17BB516C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고압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 MPa 이상, 기화된 액화가스 0.2 MPa 이상</w:t>
      </w:r>
    </w:p>
    <w:p w14:paraId="082F681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중압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0.1 MPa 이상 10 MPa 미만, 기화된 액화가스 0.01 MPa 이상 0.2 MPa 미만</w:t>
      </w:r>
    </w:p>
    <w:p w14:paraId="1DB800C3" w14:textId="77777777" w:rsidR="00E023D6" w:rsidRPr="00CD78C6" w:rsidRDefault="00000000">
      <w:pPr>
        <w:spacing w:line="216" w:lineRule="auto"/>
        <w:ind w:firstLine="40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A: 3 이상 10 kg/c㎡ 미만[0.3~1MPa]</w:t>
      </w:r>
    </w:p>
    <w:p w14:paraId="3701EF3D" w14:textId="77777777" w:rsidR="00E023D6" w:rsidRPr="00CD78C6" w:rsidRDefault="00000000">
      <w:pPr>
        <w:spacing w:line="216" w:lineRule="auto"/>
        <w:ind w:firstLine="3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B :1 이상 3kg/c㎡ 미만[0.3MPa]</w:t>
      </w:r>
    </w:p>
    <w:p w14:paraId="6043CC0D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56"/>
          <w:type w:val="continuous"/>
          <w:pgSz w:w="11900" w:h="15220"/>
          <w:pgMar w:top="720" w:right="1200" w:bottom="1920" w:left="1200" w:header="360" w:footer="96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다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저압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1kg/c㎡ 미만, 기화된 액화가스 0.1kg/c㎡ 미만</w:t>
      </w:r>
      <w:r w:rsidRPr="00CD78C6">
        <w:rPr>
          <w:sz w:val="20"/>
          <w:szCs w:val="20"/>
        </w:rPr>
        <w:br w:type="page"/>
      </w:r>
    </w:p>
    <w:p w14:paraId="23F80736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 xml:space="preserve">(2)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시설·기술</w:t>
      </w:r>
      <w:proofErr w:type="spellEnd"/>
    </w:p>
    <w:p w14:paraId="7D395916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C1BA33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[도매가스 사업]</w:t>
      </w:r>
    </w:p>
    <w:p w14:paraId="6B51697E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제조소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외면으로부터 50m, </w:t>
      </w: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L=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3</m:t>
            </m:r>
          </m:sup>
        </m:sSup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143000</m:t>
            </m:r>
          </m:e>
        </m:rad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W 중 큰 폭과 동등 이상 안전거리 유지 (52500 m3/day 이하인 펌프 압축기, 응축기, 기화기 제외)</w:t>
      </w:r>
    </w:p>
    <w:p w14:paraId="2D48F1EC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여기서,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L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유지해야 할 거리 [m], C : 지하 탱크는 0.24 이외는 0.576</w:t>
      </w:r>
    </w:p>
    <w:p w14:paraId="6275BAFB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W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저장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탱크톤의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제곱근 이외는 t</w:t>
      </w:r>
    </w:p>
    <w:p w14:paraId="59931DA0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500t 이상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방류둑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</w:t>
      </w:r>
    </w:p>
    <w:p w14:paraId="7BE47949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 5000L 이상 탱크는 10m 이상에서 조작 가능한 긴급 차단 장치 설치</w:t>
      </w:r>
    </w:p>
    <w:p w14:paraId="070DD085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다 배관 해저에 설치시 30m 수평 거리 유지</w:t>
      </w:r>
    </w:p>
    <w:p w14:paraId="3805407B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[일반가스 사업]</w:t>
      </w:r>
    </w:p>
    <w:p w14:paraId="3C877112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안전거리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고압 20m 이상 유지, 중압 10m 이상 유지, 저압 5m 이상 유지 발생기 홀더에서 사업소 경계까지</w:t>
      </w:r>
    </w:p>
    <w:p w14:paraId="330996D5" w14:textId="77777777" w:rsidR="00E023D6" w:rsidRPr="00CD78C6" w:rsidRDefault="00000000">
      <w:pPr>
        <w:spacing w:line="216" w:lineRule="auto"/>
        <w:ind w:firstLine="32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④시험</w:t>
      </w:r>
    </w:p>
    <w:p w14:paraId="11EC344F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⑦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내압시험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최고 사용 압력x1.5</w:t>
      </w:r>
    </w:p>
    <w:p w14:paraId="2D9F86C1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기밀시험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최고 사용 압력x1.1</w:t>
      </w:r>
    </w:p>
    <w:p w14:paraId="5C015B99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다 300㎡ 이상인 홀더는 안전거리 유지</w:t>
      </w:r>
    </w:p>
    <w:p w14:paraId="3B23F358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라 긴급 차단 장치 5m 이상 조작</w:t>
      </w:r>
    </w:p>
    <w:p w14:paraId="6D3B4CFC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마 100 mm 이상의 노출 배관은 충격 손상 방지 조치</w:t>
      </w:r>
    </w:p>
    <w:p w14:paraId="17054D78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바 누설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검사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매몰된 배관은 3년에 1회 이상, 고압인 경우는 1년에 1회 이상 (특정 가스 시설)</w:t>
      </w:r>
    </w:p>
    <w:p w14:paraId="4179BA0D" w14:textId="77777777" w:rsidR="00E023D6" w:rsidRPr="00CD78C6" w:rsidRDefault="00000000">
      <w:pPr>
        <w:spacing w:line="216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사 가스 계량기는 최대 소비량의 1.2배 이상일 것 (화기는 2m, 전선과는 15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cm,개폐기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안전기 60cm 거리 유지)</w:t>
      </w:r>
    </w:p>
    <w:p w14:paraId="75E36D2B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아 가스 사용 시설은 최고 사용 압력의 1.1배나 840 mmH2O(8.4 kPa)</w:t>
      </w:r>
    </w:p>
    <w:p w14:paraId="30E012C4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1F3CC4B1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(3) 기타 사항</w:t>
      </w:r>
    </w:p>
    <w:p w14:paraId="79528BD2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6ECAE91A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①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정압기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입출구에는 차단 장치, 출구에는 압력 상승시를 대비해서 경보 장치, 지하설치시 침수 방지 조치를 할 것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입구측에는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수분이나 불순물 제거 장치)</w:t>
      </w:r>
    </w:p>
    <w:p w14:paraId="795D8759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②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정압기는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설치 후 2년에 1회 분해 점검, 일주일에 1회 이상 작동 상황 점검</w:t>
      </w:r>
    </w:p>
    <w:p w14:paraId="141E59BF" w14:textId="77777777" w:rsidR="00E023D6" w:rsidRPr="00CD78C6" w:rsidRDefault="00000000">
      <w:pPr>
        <w:spacing w:line="216" w:lineRule="auto"/>
        <w:jc w:val="both"/>
        <w:rPr>
          <w:sz w:val="20"/>
          <w:szCs w:val="20"/>
        </w:rPr>
        <w:sectPr w:rsidR="00E023D6" w:rsidRPr="00CD78C6" w:rsidSect="00112A30">
          <w:footerReference w:type="default" r:id="rId57"/>
          <w:type w:val="continuous"/>
          <w:pgSz w:w="11900" w:h="15500"/>
          <w:pgMar w:top="720" w:right="1200" w:bottom="1920" w:left="1200" w:header="360" w:footer="960" w:gutter="0"/>
          <w:cols w:space="720"/>
        </w:sect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③ 열량 측정 (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융커스식</w:t>
      </w:r>
      <w:proofErr w:type="spellEnd"/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)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매일 오전 6시 30~9시, 오후 17시~20시 30분</w:t>
      </w:r>
      <w:r w:rsidRPr="00CD78C6">
        <w:rPr>
          <w:sz w:val="20"/>
          <w:szCs w:val="20"/>
        </w:rPr>
        <w:br w:type="page"/>
      </w:r>
    </w:p>
    <w:p w14:paraId="6B65A3F7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④ 압력 측정</w:t>
      </w:r>
    </w:p>
    <w:p w14:paraId="355021AF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·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위치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가스홀더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출구,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정압기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출구, 공급 시설의 끝부분</w:t>
      </w:r>
    </w:p>
    <w:p w14:paraId="5E29003A" w14:textId="77777777" w:rsidR="00E023D6" w:rsidRPr="00CD78C6" w:rsidRDefault="00000000">
      <w:pPr>
        <w:spacing w:line="216" w:lineRule="auto"/>
        <w:ind w:firstLine="46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100∼250mm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O</m:t>
          </m:r>
        </m:oMath>
      </m:oMathPara>
    </w:p>
    <w:p w14:paraId="65FAA01D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⑤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연소성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측정</w:t>
      </w:r>
    </w:p>
    <w:p w14:paraId="5ADD59B7" w14:textId="77777777" w:rsidR="00E023D6" w:rsidRPr="00CD78C6" w:rsidRDefault="00000000">
      <w:pPr>
        <w:spacing w:line="216" w:lineRule="auto"/>
        <w:ind w:firstLine="30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· 매일 6시 30분~9시, 17시~20시 30분</w:t>
      </w:r>
    </w:p>
    <w:p w14:paraId="78C7B1DF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6FB5DBCF" wp14:editId="2EBE9347">
            <wp:extent cx="3149600" cy="482600"/>
            <wp:effectExtent l="0" t="0" r="0" b="0"/>
            <wp:docPr id="3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w Bitmap Image.jp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A389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여기서,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P</m:t>
            </m:r>
          </m:sub>
        </m:sSub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>: 연소속도,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2</m:t>
            </m:r>
          </m:sub>
        </m:sSub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: 수소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함유율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%</w:t>
      </w:r>
    </w:p>
    <w:p w14:paraId="2D318B6C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CO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일산화탄소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함유율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[용량%],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n</m:t>
            </m:r>
          </m:sub>
        </m:sSub>
      </m:oMath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: 탄화수소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함유율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[용량%]</w:t>
      </w:r>
    </w:p>
    <w:p w14:paraId="60BE811A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CH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메탄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함유율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[용량%], d : 도시가스 비중</w:t>
      </w:r>
    </w:p>
    <w:p w14:paraId="076BBE9B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K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산소 함유율에 따른 수치. 값이 클수록 연소속도가 빠르다.</w:t>
      </w:r>
    </w:p>
    <w:p w14:paraId="4B7BF2F6" w14:textId="77777777" w:rsidR="00E023D6" w:rsidRPr="00CD78C6" w:rsidRDefault="00000000">
      <w:pPr>
        <w:jc w:val="center"/>
        <w:rPr>
          <w:sz w:val="20"/>
          <w:szCs w:val="20"/>
        </w:rPr>
      </w:pPr>
      <w:r w:rsidRPr="00CD78C6">
        <w:rPr>
          <w:noProof/>
          <w:sz w:val="20"/>
          <w:szCs w:val="20"/>
        </w:rPr>
        <w:drawing>
          <wp:inline distT="0" distB="0" distL="0" distR="0" wp14:anchorId="6024E707" wp14:editId="02BFE864">
            <wp:extent cx="495300" cy="5207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Bitmap Image.jp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C6">
        <w:rPr>
          <w:noProof/>
          <w:sz w:val="20"/>
          <w:szCs w:val="20"/>
        </w:rPr>
        <w:drawing>
          <wp:inline distT="0" distB="0" distL="0" distR="0" wp14:anchorId="1742E693" wp14:editId="7C944940">
            <wp:extent cx="5448300" cy="1727200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w Bitmap Image.jp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991D" w14:textId="77777777" w:rsidR="00E023D6" w:rsidRPr="00CD78C6" w:rsidRDefault="00E023D6">
      <w:pPr>
        <w:spacing w:line="216" w:lineRule="auto"/>
        <w:jc w:val="both"/>
        <w:rPr>
          <w:sz w:val="20"/>
          <w:szCs w:val="20"/>
        </w:rPr>
      </w:pPr>
    </w:p>
    <w:p w14:paraId="3012CDE5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⑥ 유해성분 (주 1회 측정)</w:t>
      </w:r>
    </w:p>
    <w:p w14:paraId="5C719472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가스흘더나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정압기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출구에서 측정</w:t>
      </w:r>
    </w:p>
    <w:p w14:paraId="0C58B37B" w14:textId="77777777" w:rsidR="00E023D6" w:rsidRPr="00CD78C6" w:rsidRDefault="00000000">
      <w:pPr>
        <w:spacing w:line="456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lastRenderedPageBreak/>
        <w:t>④ 0℃, 101325 Pa의 압력에서 건조한 가스 1㎥3당 S:0.5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g,NH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>3:0.2g,H2S :0.02g을 초과하면 안 된다.</w:t>
      </w:r>
    </w:p>
    <w:p w14:paraId="41EA35E6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(1)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① 의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도매 가스 사업자는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한국가스공사이며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>, 일반 사업자는 각 지역의 도시가스 회사들</w:t>
      </w:r>
    </w:p>
    <w:p w14:paraId="51228595" w14:textId="77777777" w:rsidR="00E023D6" w:rsidRPr="00CD78C6" w:rsidRDefault="00000000">
      <w:pPr>
        <w:spacing w:line="528" w:lineRule="auto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* 대량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사용자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월 10만 m3 이상 사용자, 발전용으로 사용하는 자, LNG </w:t>
      </w:r>
      <w:proofErr w:type="spell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탱크를설치하고</w:t>
      </w:r>
      <w:proofErr w:type="spell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사용하는 자</w:t>
      </w:r>
    </w:p>
    <w:p w14:paraId="346B747B" w14:textId="77777777" w:rsidR="00E023D6" w:rsidRPr="00CD78C6" w:rsidRDefault="00000000">
      <w:pPr>
        <w:spacing w:line="528" w:lineRule="auto"/>
        <w:ind w:firstLine="24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>(2) 중압 구분</w:t>
      </w:r>
      <w:r w:rsidRPr="00CD78C6">
        <w:rPr>
          <w:noProof/>
          <w:sz w:val="20"/>
          <w:szCs w:val="20"/>
        </w:rPr>
        <w:drawing>
          <wp:anchor distT="0" distB="0" distL="114300" distR="114300" simplePos="0" relativeHeight="251664896" behindDoc="0" locked="0" layoutInCell="1" allowOverlap="1" wp14:anchorId="5FCB27C4" wp14:editId="516CA123">
            <wp:simplePos x="0" y="0"/>
            <wp:positionH relativeFrom="page">
              <wp:posOffset>927100</wp:posOffset>
            </wp:positionH>
            <wp:positionV relativeFrom="paragraph">
              <wp:posOffset>-939800</wp:posOffset>
            </wp:positionV>
            <wp:extent cx="495300" cy="533400"/>
            <wp:effectExtent l="0" t="0" r="2540" b="4445"/>
            <wp:wrapSquare wrapText="bothSides"/>
            <wp:docPr id="3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53E0" w14:textId="77777777" w:rsidR="00E023D6" w:rsidRPr="00CD78C6" w:rsidRDefault="00000000">
      <w:pPr>
        <w:spacing w:line="216" w:lineRule="auto"/>
        <w:ind w:firstLine="26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가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A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3 이상 10 미만</w:t>
      </w:r>
    </w:p>
    <w:p w14:paraId="1F7E6CE7" w14:textId="77777777" w:rsidR="00E023D6" w:rsidRPr="00CD78C6" w:rsidRDefault="00000000">
      <w:pPr>
        <w:spacing w:line="216" w:lineRule="auto"/>
        <w:ind w:firstLine="280"/>
        <w:jc w:val="both"/>
        <w:rPr>
          <w:sz w:val="20"/>
          <w:szCs w:val="20"/>
        </w:rPr>
      </w:pPr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④ </w:t>
      </w:r>
      <w:proofErr w:type="gramStart"/>
      <w:r w:rsidRPr="00CD78C6">
        <w:rPr>
          <w:rFonts w:ascii="Calibri" w:eastAsia="Calibri" w:hAnsi="Calibri" w:hint="eastAsia"/>
          <w:color w:val="000000"/>
          <w:sz w:val="20"/>
          <w:szCs w:val="20"/>
        </w:rPr>
        <w:t>B :</w:t>
      </w:r>
      <w:proofErr w:type="gramEnd"/>
      <w:r w:rsidRPr="00CD78C6">
        <w:rPr>
          <w:rFonts w:ascii="Calibri" w:eastAsia="Calibri" w:hAnsi="Calibri" w:hint="eastAsia"/>
          <w:color w:val="000000"/>
          <w:sz w:val="20"/>
          <w:szCs w:val="20"/>
        </w:rPr>
        <w:t xml:space="preserve"> 1 이상 3 미만</w:t>
      </w:r>
    </w:p>
    <w:sectPr w:rsidR="00E023D6" w:rsidRPr="00CD78C6">
      <w:footerReference w:type="default" r:id="rId62"/>
      <w:type w:val="continuous"/>
      <w:pgSz w:w="11900" w:h="15200"/>
      <w:pgMar w:top="720" w:right="1440" w:bottom="2400" w:left="1440" w:header="36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0253" w14:textId="77777777" w:rsidR="00112A30" w:rsidRDefault="00112A30">
      <w:pPr>
        <w:spacing w:after="0"/>
      </w:pPr>
      <w:r>
        <w:separator/>
      </w:r>
    </w:p>
  </w:endnote>
  <w:endnote w:type="continuationSeparator" w:id="0">
    <w:p w14:paraId="2512C403" w14:textId="77777777" w:rsidR="00112A30" w:rsidRDefault="00112A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04F00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7"/>
      </w:rPr>
      <w:t>O-69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9F3D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5"/>
      </w:rPr>
      <w:t>78-0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520E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6"/>
      </w:rPr>
      <w:t>0-79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C6F5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7"/>
      </w:rPr>
      <w:t>80-0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D77C0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6"/>
      </w:rPr>
      <w:t>O-81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1577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8"/>
      </w:rPr>
      <w:t>82-0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6E23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3"/>
      </w:rPr>
      <w:t>O-83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CDD6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3"/>
      </w:rPr>
      <w:t>84-0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9695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4"/>
      </w:rPr>
      <w:t>O-85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7323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5"/>
      </w:rPr>
      <w:t>86-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EBA1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6"/>
      </w:rPr>
      <w:t>0-87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6228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4"/>
      </w:rPr>
      <w:t>70-0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55B1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3"/>
      </w:rPr>
      <w:t>88-0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B97B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6"/>
      </w:rPr>
      <w:t>O-71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8D6F" w14:textId="77777777" w:rsidR="00E023D6" w:rsidRDefault="00000000">
    <w:pPr>
      <w:spacing w:line="336" w:lineRule="auto"/>
    </w:pPr>
    <w:r>
      <w:rPr>
        <w:rFonts w:ascii="Calibri" w:eastAsia="Calibri" w:hAnsi="Calibri" w:hint="eastAsia"/>
        <w:color w:val="000000"/>
        <w:sz w:val="27"/>
      </w:rPr>
      <w:t>72-0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FDE4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7"/>
      </w:rPr>
      <w:t>O-73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9744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4"/>
      </w:rPr>
      <w:t>74-0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C68E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3"/>
      </w:rPr>
      <w:t>0-75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E723" w14:textId="77777777" w:rsidR="00E023D6" w:rsidRDefault="00000000">
    <w:pPr>
      <w:spacing w:line="216" w:lineRule="auto"/>
    </w:pPr>
    <w:r>
      <w:rPr>
        <w:rFonts w:ascii="Calibri" w:eastAsia="Calibri" w:hAnsi="Calibri" w:hint="eastAsia"/>
        <w:color w:val="000000"/>
        <w:sz w:val="27"/>
      </w:rPr>
      <w:t>76-0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2AE9" w14:textId="77777777" w:rsidR="00E023D6" w:rsidRDefault="00000000">
    <w:pPr>
      <w:spacing w:line="216" w:lineRule="auto"/>
      <w:jc w:val="right"/>
    </w:pPr>
    <w:r>
      <w:rPr>
        <w:rFonts w:ascii="Calibri" w:eastAsia="Calibri" w:hAnsi="Calibri" w:hint="eastAsia"/>
        <w:color w:val="000000"/>
        <w:sz w:val="28"/>
      </w:rPr>
      <w:t>O-77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0C28" w14:textId="77777777" w:rsidR="00112A30" w:rsidRDefault="00112A30">
      <w:pPr>
        <w:spacing w:after="0"/>
      </w:pPr>
      <w:r>
        <w:separator/>
      </w:r>
    </w:p>
  </w:footnote>
  <w:footnote w:type="continuationSeparator" w:id="0">
    <w:p w14:paraId="22A22B25" w14:textId="77777777" w:rsidR="00112A30" w:rsidRDefault="00112A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E69A" w14:textId="77777777" w:rsidR="00E023D6" w:rsidRDefault="00000000">
    <w:pPr>
      <w:jc w:val="right"/>
    </w:pPr>
    <w:r>
      <w:rPr>
        <w:rFonts w:ascii="Calibri" w:eastAsia="Calibri" w:hAnsi="Calibri" w:hint="eastAsia"/>
        <w:color w:val="000000"/>
        <w:sz w:val="12"/>
      </w:rPr>
      <w:t>제2장 · 액화석유가스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D6051"/>
    <w:rsid w:val="00112A30"/>
    <w:rsid w:val="009F0BE0"/>
    <w:rsid w:val="00BA6D97"/>
    <w:rsid w:val="00BD0BC8"/>
    <w:rsid w:val="00CD78C6"/>
    <w:rsid w:val="00E0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A2C7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9" Type="http://schemas.openxmlformats.org/officeDocument/2006/relationships/image" Target="media/image24.jpg"/><Relationship Id="rId21" Type="http://schemas.openxmlformats.org/officeDocument/2006/relationships/footer" Target="footer4.xml"/><Relationship Id="rId34" Type="http://schemas.openxmlformats.org/officeDocument/2006/relationships/footer" Target="footer8.xml"/><Relationship Id="rId42" Type="http://schemas.openxmlformats.org/officeDocument/2006/relationships/image" Target="media/image25.jpg"/><Relationship Id="rId47" Type="http://schemas.openxmlformats.org/officeDocument/2006/relationships/image" Target="media/image28.jpg"/><Relationship Id="rId50" Type="http://schemas.openxmlformats.org/officeDocument/2006/relationships/image" Target="media/image30.jpg"/><Relationship Id="rId55" Type="http://schemas.openxmlformats.org/officeDocument/2006/relationships/image" Target="media/image32.jpg"/><Relationship Id="rId63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9" Type="http://schemas.openxmlformats.org/officeDocument/2006/relationships/image" Target="media/image18.jpg"/><Relationship Id="rId11" Type="http://schemas.openxmlformats.org/officeDocument/2006/relationships/image" Target="media/image5.jpg"/><Relationship Id="rId24" Type="http://schemas.openxmlformats.org/officeDocument/2006/relationships/image" Target="media/image14.jpg"/><Relationship Id="rId32" Type="http://schemas.openxmlformats.org/officeDocument/2006/relationships/image" Target="media/image20.jpg"/><Relationship Id="rId37" Type="http://schemas.openxmlformats.org/officeDocument/2006/relationships/footer" Target="footer9.xml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eader" Target="header1.xml"/><Relationship Id="rId58" Type="http://schemas.openxmlformats.org/officeDocument/2006/relationships/image" Target="media/image33.jpg"/><Relationship Id="rId5" Type="http://schemas.openxmlformats.org/officeDocument/2006/relationships/endnotes" Target="endnotes.xml"/><Relationship Id="rId61" Type="http://schemas.openxmlformats.org/officeDocument/2006/relationships/image" Target="media/image36.jpg"/><Relationship Id="rId19" Type="http://schemas.openxmlformats.org/officeDocument/2006/relationships/image" Target="media/image11.jpg"/><Relationship Id="rId14" Type="http://schemas.openxmlformats.org/officeDocument/2006/relationships/image" Target="media/image7.jpg"/><Relationship Id="rId22" Type="http://schemas.openxmlformats.org/officeDocument/2006/relationships/image" Target="media/image13.jpg"/><Relationship Id="rId27" Type="http://schemas.openxmlformats.org/officeDocument/2006/relationships/image" Target="media/image16.jpg"/><Relationship Id="rId30" Type="http://schemas.openxmlformats.org/officeDocument/2006/relationships/footer" Target="footer7.xml"/><Relationship Id="rId35" Type="http://schemas.openxmlformats.org/officeDocument/2006/relationships/image" Target="media/image22.jpg"/><Relationship Id="rId43" Type="http://schemas.openxmlformats.org/officeDocument/2006/relationships/image" Target="media/image26.jpg"/><Relationship Id="rId48" Type="http://schemas.openxmlformats.org/officeDocument/2006/relationships/image" Target="media/image29.jpg"/><Relationship Id="rId56" Type="http://schemas.openxmlformats.org/officeDocument/2006/relationships/footer" Target="footer18.xml"/><Relationship Id="rId64" Type="http://schemas.openxmlformats.org/officeDocument/2006/relationships/theme" Target="theme/theme1.xml"/><Relationship Id="rId8" Type="http://schemas.openxmlformats.org/officeDocument/2006/relationships/image" Target="media/image3.jpg"/><Relationship Id="rId51" Type="http://schemas.openxmlformats.org/officeDocument/2006/relationships/footer" Target="footer16.xml"/><Relationship Id="rId3" Type="http://schemas.openxmlformats.org/officeDocument/2006/relationships/webSettings" Target="webSettings.xml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5" Type="http://schemas.openxmlformats.org/officeDocument/2006/relationships/image" Target="media/image15.jpg"/><Relationship Id="rId33" Type="http://schemas.openxmlformats.org/officeDocument/2006/relationships/image" Target="media/image21.jpg"/><Relationship Id="rId38" Type="http://schemas.openxmlformats.org/officeDocument/2006/relationships/footer" Target="footer10.xml"/><Relationship Id="rId46" Type="http://schemas.openxmlformats.org/officeDocument/2006/relationships/image" Target="media/image27.jpg"/><Relationship Id="rId59" Type="http://schemas.openxmlformats.org/officeDocument/2006/relationships/image" Target="media/image34.jpg"/><Relationship Id="rId20" Type="http://schemas.openxmlformats.org/officeDocument/2006/relationships/image" Target="media/image12.jpg"/><Relationship Id="rId41" Type="http://schemas.openxmlformats.org/officeDocument/2006/relationships/footer" Target="footer12.xml"/><Relationship Id="rId54" Type="http://schemas.openxmlformats.org/officeDocument/2006/relationships/footer" Target="footer17.xml"/><Relationship Id="rId62" Type="http://schemas.openxmlformats.org/officeDocument/2006/relationships/footer" Target="footer20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8.jpg"/><Relationship Id="rId23" Type="http://schemas.openxmlformats.org/officeDocument/2006/relationships/footer" Target="footer5.xml"/><Relationship Id="rId28" Type="http://schemas.openxmlformats.org/officeDocument/2006/relationships/image" Target="media/image17.jpg"/><Relationship Id="rId36" Type="http://schemas.openxmlformats.org/officeDocument/2006/relationships/image" Target="media/image23.jpg"/><Relationship Id="rId49" Type="http://schemas.openxmlformats.org/officeDocument/2006/relationships/footer" Target="footer15.xml"/><Relationship Id="rId57" Type="http://schemas.openxmlformats.org/officeDocument/2006/relationships/footer" Target="footer19.xml"/><Relationship Id="rId10" Type="http://schemas.openxmlformats.org/officeDocument/2006/relationships/image" Target="media/image4.jpg"/><Relationship Id="rId31" Type="http://schemas.openxmlformats.org/officeDocument/2006/relationships/image" Target="media/image19.jpg"/><Relationship Id="rId44" Type="http://schemas.openxmlformats.org/officeDocument/2006/relationships/footer" Target="footer13.xml"/><Relationship Id="rId52" Type="http://schemas.openxmlformats.org/officeDocument/2006/relationships/image" Target="media/image31.jpg"/><Relationship Id="rId60" Type="http://schemas.openxmlformats.org/officeDocument/2006/relationships/image" Target="media/image35.jp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2191</Words>
  <Characters>12495</Characters>
  <Application>Microsoft Office Word</Application>
  <DocSecurity>0</DocSecurity>
  <Lines>104</Lines>
  <Paragraphs>29</Paragraphs>
  <ScaleCrop>false</ScaleCrop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병훈 박</cp:lastModifiedBy>
  <cp:revision>2</cp:revision>
  <dcterms:created xsi:type="dcterms:W3CDTF">2024-02-25T02:27:00Z</dcterms:created>
  <dcterms:modified xsi:type="dcterms:W3CDTF">2024-02-25T02:28:00Z</dcterms:modified>
</cp:coreProperties>
</file>