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B0D6"/>
          <w:sz w:val="24"/>
          <w:szCs w:val="24"/>
        </w:rPr>
        <w:t xml:space="preserve">CloudOps Team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ARCHITECTURE OVERVIEW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5F8A"/>
          <w:sz w:val="34"/>
          <w:szCs w:val="34"/>
        </w:rPr>
        <w:t xml:space="preserve">SAS Viya · EKS · DAMS · RDS Aurora · EFS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CCCCCC"/>
          <w:sz w:val="22"/>
          <w:szCs w:val="22"/>
        </w:rPr>
        <w:t xml:space="preserve">AWS Production Environment — Component &amp; Network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v1.0 — draft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11/09/2026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CloudOps Team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Production — SAS Viya / DAMS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document provides a reference architecture overview of the AWS production environment hosting SAS Viya and the DAMS (Data Asset Management System) platform. It is intended for CloudOps engineers responsible for day-to-day operations, onboarding, and knowledge transfer.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0"/>
          <w:szCs w:val="20"/>
        </w:rPr>
        <w:t xml:space="preserve">The environment is built on three primary compute layers: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Amazon EKS — orchestrates all SAS Viya microservices (compute, CAS, Studio, Logon, Data Agent) using managed node groups scaled by Karpenter.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Amazon EC2 — hosts the DAMS application (PHP + Apache/Nginx), accessed exclusively through AWS Systems Manager — no bastion host required.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Amazon RDS Aurora — provides PostgreSQL (for DAMS) and optionally MySQL (for SAS Viya internal services), deployed as Serverless v2 in Multi-AZ configuration.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Deployment automation follows a GitOps model: Argo CD continuously reconciles the cluster state against manifests stored in Azure DevOps Git repositories. Container images are served from a self-hosted Harbor registry accessible within the VPC.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values in &lt;angle-brackets&gt; are placeholders to be filled in during reverse-engineering of the environment. See Section 8 (Inventory Checklist) for the full list.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Architecture Diagram</w:t>
      </w:r>
    </w:p>
    <w:p>
      <w:pPr>
        <w:spacing w:after="120"/>
        <w:jc w:val="center"/>
      </w:pPr>
      <w:r>
        <w:drawing>
          <wp:inline distT="0" distB="0" distL="0" distR="0">
            <wp:extent cx="57150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CCCCCC"/>
          <w:sz w:val="20"/>
          <w:szCs w:val="20"/>
        </w:rPr>
        <w:t xml:space="preserve">Figure 1 — High-level AWS architecture for the SAS Viya / DAMS production environment.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0"/>
          <w:szCs w:val="20"/>
        </w:rPr>
        <w:t xml:space="preserve">Key architectural principles: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All compute (EKS nodes, EC2 DAMS) runs in private subnets — no direct internet exposure.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Internet traffic is terminated at the ALB/NLB in the public subnet; all downstream communication is internal.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EC2 DAMS instances are managed exclusively via SSM Session Manager — no SSH ingress, no bastion host.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RDS Aurora clusters reside in isolated DB subnets with Security Group access restricted to EKS nodes and EC2 DAMS only.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EFS is mounted read-write-many by EKS pods via the EFS CSI driver and dedicated PersistentVolumeClaims.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GitOps: Argo CD pulls manifests from Azure DevOps; the cluster never receives direct kubectl apply from CI pipelines.</w:t>
      </w:r>
    </w:p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EKS Cluster — SAS Viya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3.1 Cluster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Cluster Name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&lt;CLUSTER_NAME&gt;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Region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&lt;REGION&gt;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Kubernetes Version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&lt;K8S_VERSION&gt; (check: kubectl version)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API Endpoint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Private (no public endpoint)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CNI Plugin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VPC CNI (aws-node daemonset)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DNS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CoreDNS (namespace: kube-system)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Ingress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Load Balancer Controller + Ingress resources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Storage CSI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EBS CSI Driver + EFS CSI Driver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Node Autoscaler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(replaces Cluster Autoscaler)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IRSA / Pod Identity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OIDC provider enabled — pods use IAM roles via IRSA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3.2 Node Groups / Karpenter NodePools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NodePool / Group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Instance Types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&lt;NODEPOOL_COMPUTE&gt;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r6i.2xlarge, r6i.4xlarge (Spot)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Compute pods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&lt;NODEPOOL_CAS&gt;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r6i.8xlarge, r6i.16xlarge (On-Demand)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CAS Server (memory-intensive)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&lt;NODEPOOL_GENERAL&gt;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m5.xlarge, m5.2xlarge (Spot)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General workloads, Argo CD, Harbor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System Node Group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t3.medium / m5.large (On-Demand)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kube-system, karpenter daemonsets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Actual instance types may differ. Run: kubectl get nodepools -o yaml  to discover real configuration.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3.3 Key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&lt;viya-ns&gt;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SAS Viya microservices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Primary application namespace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argocd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 server + controllers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GitOps engine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 registry pods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Private container registry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controller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Node provisioning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kube-system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CoreDNS, VPC CNI, CSI drivers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Kubernetes system components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Agent, Fluent Bit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Observability stack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3.4 SAS Viya Key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 / Pod Prefix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sas-cas-server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CAS in-memory analytics engine — restart interrupts active sessions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sas-compute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Compute server for job execution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sas-studio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Studio web IDE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sas-logon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Authentication / OAuth2 / LDAP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sas-data-agent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connectivity agent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sas-cacheserver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Redis-based cache — stateful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sas-postgres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Internal SAS metadata DB (if not using RDS)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sas-consul-server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Service discovery / config store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Run: kubectl get deployments,statefulsets -n &lt;viya-ns&gt; to get the actual list with real names.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DAMS — EC2 Application Layer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4.1 Instance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Instance Name Tag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DAMS-* (discover: aws ec2 describe-instances --filters "Name=tag:Name,Values=DAMS-*")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&lt;INSTANCE_TYPE&gt; (e.g. m5.xlarge)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Ubuntu / Amazon Linux 2 (TBD — check via SSM)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Application Stack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PHP + Apache2  OR  Nginx + PHP-FPM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Subnet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Private subnet — no public IP assigned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Access Method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SSM Session Manager — no SSH, no bastion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IAM Role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&lt;DAMS_INSTANCE_ROLE&gt; with SSM + Secrets Manager permissions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EBS root volume + optional data volume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4.2 Key File Paths (to verify via SSM)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 / Command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Application root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/var/www/html/  or  /opt/dams/  (check ls /var/www/)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config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/etc/apache2/sites-enabled/*.conf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config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/etc/nginx/sites-enabled/*.conf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error log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/var/log/apache2/error.log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PHP-FPM error log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/var/log/php-fpm/error.log  or  /var/log/php*.log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PHP version check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php --version  (via SSM Run Command)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Systemd service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systemctl status apache2  or  nginx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4.3 Key Security Group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Dest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Inbound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 / 443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ALB Security Group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 traffic from load balancer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5432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Security Group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— DAMS DB connection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443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0.0.0.0/0 (via NAT GW)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SSM, Secrets Manager, AWS APIs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2049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 Security Group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 NFS mount (if applicable)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Verify actual Security Group rules via: aws ec2 describe-security-groups --group-ids &lt;SG_ID&gt;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RDS Aurora — Database Layer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5.1 PostgreSQL Cluster (DAMS)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Cluster Identifier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&lt;POSTGRES_CLUSTER_ID&gt;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Engine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Aurora PostgreSQL (compatible PostgreSQL 14/15)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Aurora Serverless v2 (ACU min/max — TBD)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Multi-AZ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 — writer + at least 1 reader replica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Writer Endpoint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&lt;CLUSTER_ID&gt;.cluster-&lt;SUFFIX&gt;.rds.amazonaws.com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Reader Endpoint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&lt;CLUSTER_ID&gt;.cluster-ro-&lt;SUFFIX&gt;.rds.amazonaws.com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Secrets Manager — secret name: &lt;SECRET_NAME&gt;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Subnet Group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Private DB subnets (isolated from app subnets)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Backup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Backup plan — automated snapshots, retention: TBD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5.2 MySQL Cluster (SAS Viya — 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Cluster Identifier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&lt;MYSQL_CLUSTER_ID&gt; (confirm: aws rds describe-db-clusters)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Engine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Aurora MySQL (compatible MySQL 8.0)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Serverless v2 or Provisioned (TBD)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Used by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internal services (if not using in-cluster sas-postgres)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Stored in AWS Secrets Manager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5.3 Connection Architecture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DAMS EC2 → Aurora PostgreSQL: Security Group rule, port 5432, credentials from Secrets Manager at runtime.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EKS pods (SAS Viya) → Aurora MySQL: IRSA-authenticated Secrets Manager lookup, injected as env vars or mounted secrets.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No direct public access to RDS — all connections originate from within the VPC.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Aurora Serverless v2 scales ACU automatically; monitor with CloudWatch metric: ServerlessDatabaseCapacity.</w:t>
      </w:r>
    </w:p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Supporting AWS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Architecture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EFS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persistent storage for SAS Viya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PVC via EFS CSI driver | CAS data, SAS Work, backups | Access Mode: ReadWriteMany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Credential store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passwords, Harbor credentials, API keys — accessed via IRSA by pods and EC2 instance roles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Systems Manager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EC2 management plane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 Manager (shell), Run Command, State Manager (patching, Inspector2)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CloudWatch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Observability platform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 Insights | Fluent Bit log shipping | Metric alarms | Log Insights queries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Fluent Bit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 aggregation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DaemonSet on all EKS nodes | Forwards container stdout/stderr to CloudWatch Log Groups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Agent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Metrics collection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DaemonSet — node-level CPU/MEM/disk + Container Insights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Backup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Backup orchestration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automated snapshots + EFS backup plans | Retention TBD | Cross-region copy TBD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IAM / IRSA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Identity &amp; access control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OIDC provider on EKS | ServiceAccount → IAM Role mapping | Scoped permissions per workload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VPC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Network isolation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Public subnets (ALB), Private subnets (EC2/EKS), Isolated subnets (RDS) | NAT GW for egress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LB Controller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Ingress / NLB provisioning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Watches Ingress/Service objects | Provisions ALB/NLB in public subnets automatically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6.1 GitOps Pipeline — Argo CD + Azure DevOps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Manifests (Helm charts / Kustomize overlays) are stored in Azure DevOps Git repositories.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Argo CD polls the repo every 3 minutes (default) or receives webhook triggers from Azure DevOps.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On change: Argo CD applies the diff to the EKS cluster — no direct CI/CD kubectl apply.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Harbor registry hosts all SAS Viya and DAMS container images; imagePullSecrets are configured per namespace.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Azure DevOps pipelines build and push images to Harbor; Argo CD picks up the new tag via manifest update.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6.2 Network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4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Protocol / Port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Internet / Users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ALB (public subnet)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 443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ALB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Ingress (private)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 80 / HTTPS 443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ALB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(private)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 80 / HTTPS 443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PostgreSQL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TCP 5432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pods (SAS)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MySQL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TCP 3306 (optional)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pods (SAS)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 mount target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NFS TCP 2049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/ EC2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APIs (SSM, SM, CW)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 443 via NAT GW or VPC Endpoints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Azure DevOps Git (external)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 443 via NAT GW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nodes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 Registry (internal)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 443 via PrivateLink or internal DNS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IAM &amp; Security Reference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7.1 Key IAM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Name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Attached To</w:t>
            </w:r>
          </w:p>
        </w:tc>
        <w:tc>
          <w:tcPr>
            <w:tcW w:type="dxa" w:w="39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&lt;EKS_NODE_ROLE&gt;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managed node groups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AmazonEKSWorkerNodePolicy, AmazonEC2ContainerRegistryReadOnly, AmazonEKS_CNI_Policy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&lt;KARPENTER_NODE_ROLE&gt;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Karpenter-provisioned nodes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Same as node role + PassRole for Karpenter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&lt;KARPENTER_CTRL_ROLE&gt;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controller (IRSA)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EC2 describe/create/terminate, pricing, SQS for interruption handling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&lt;DAMS_INSTANCE_ROLE&gt;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instances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AmazonSSMManagedInstanceCore, SecretsManagerReadWrite (scoped)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&lt;ARGOCD_IRSA_ROLE&gt;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 pods (IRSA)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Minimal read permissions on source repositories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&lt;SAS_IRSA_ROLE&gt;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pods (IRSA)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SecretsManager:GetSecretValue (RDS creds), S3 access (if applicable)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7.2 Secrets Manager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Secret Name Pattern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3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Accessed By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&lt;PREFIX&gt;/dams/db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host, port, user, password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instance role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&lt;PREFIX&gt;/viya/db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MySQL / SAS internal DB credentials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pods via IRSA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&lt;PREFIX&gt;/harbor/admin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 registry admin password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 / CI pipelines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&lt;PREFIX&gt;/saml/cert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SAML signing certificate (if applicable)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Logon pods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Run: aws secretsmanager list-secrets --query "SecretList[*].Name" to enumerate all secrets and map them to the table above.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Environment Inventory — Fill-In Checklist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Complete this table by running the discovery commands listed in Section 8.1 against the AWS account: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  <w:gridCol w:w="236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Account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Region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VPC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Cluster Name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Kubernetes Version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Namespace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NodePool names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Instance ID(s)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Security Group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PostgreSQL Cluster ID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MySQL Cluster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Security Group ID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 File System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 Server URL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 Registry URL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Log Group (EKS)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Node IAM Role ARN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IAM Role ARN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Secrets Manager prefix / naming pattern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NAT Gateway ID(s)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ALB / NLB ARN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Backup Plan Name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Azure DevOps Organisation URL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 imagePullSecret name (in EKS)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8.1 Quick Discovery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discover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Account ID + Region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sts get-caller-identity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clusters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eks list-clusters --region &lt;REGION&gt;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node groups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eks list-nodegroups --cluster-name &lt;CLUSTER&gt;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RDS clusters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rds describe-db-clusters --query "DBClusters[*].DBClusterIdentifier"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instances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ec2 describe-instances --filters "Name=tag:Name,Values=DAMS-*"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 file systems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efs describe-file-systems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Secrets Manager secrets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secretsmanager list-secrets --query "SecretList[*].Name"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NodePools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kubectl get nodepools  OR  kubectl get provisioners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namespaces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kubectl get namespaces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deployments + statefulsets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kubectl get deploy,sts -n &lt;viya-ns&gt;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VPCs and subnets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ec2 describe-vpcs  /  aws ec2 describe-subnets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Security Groups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ec2 describe-security-groups --filters "Name=tag:Name,Values=*"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11/09/2026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CloudOps Team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Initial draft — reverse-engineered from environment inspection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This document must be reviewed and updated after every major infrastructure change, DR test, or EKS version upgrade.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Page </w:t>
    </w:r>
    <w:r>
      <w:rPr>
        <w:rFonts w:ascii="Calibri" w:cs="Calibri" w:eastAsia="Calibri" w:hAnsi="Calibri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of </w:t>
    </w:r>
    <w:r>
      <w:rPr>
        <w:rFonts w:ascii="Calibri" w:cs="Calibri" w:eastAsia="Calibri" w:hAnsi="Calibri"/>
        <w:color w:val="CCCCC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Calibri" w:cs="Calibri" w:eastAsia="Calibri" w:hAnsi="Calibri"/>
        <w:color w:val="CCCCCC"/>
        <w:sz w:val="16"/>
        <w:szCs w:val="16"/>
      </w:rPr>
      <w:t xml:space="preserve">CloudOps Architecture Overview — SAS Viya / EKS / DAMS / RDS</w:t>
    </w:r>
    <w:r>
      <w:rPr>
        <w:rFonts w:ascii="Calibri" w:cs="Calibri" w:eastAsia="Calibri" w:hAnsi="Calibri"/>
        <w:b/>
        <w:bCs/>
        <w:color w:val="CCCCCC"/>
        <w:sz w:val="16"/>
        <w:szCs w:val="16"/>
      </w:rPr>
      <w:t xml:space="preserve">    | 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1bc466cbc0a5cc65a32f8bffc3db341946b0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 Viya EKS DAMS RDS Architecture Overview</dc:title>
  <dc:creator>CloudOps Team</dc:creator>
  <cp:lastModifiedBy>Un-named</cp:lastModifiedBy>
  <cp:revision>1</cp:revision>
  <dcterms:created xsi:type="dcterms:W3CDTF">2026-09-11T13:34:37.948Z</dcterms:created>
  <dcterms:modified xsi:type="dcterms:W3CDTF">2026-09-11T13:34:37.949Z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